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653" w:rsidRDefault="00C66653" w:rsidP="0090110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Закон </w:t>
      </w:r>
      <w:proofErr w:type="spellStart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України</w:t>
      </w:r>
      <w:proofErr w:type="spellEnd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№ 3219: </w:t>
      </w:r>
      <w:proofErr w:type="spellStart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сплата</w:t>
      </w:r>
      <w:proofErr w:type="spellEnd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внеску</w:t>
      </w:r>
      <w:proofErr w:type="spellEnd"/>
    </w:p>
    <w:p w:rsidR="00901101" w:rsidRPr="00C66653" w:rsidRDefault="00901101" w:rsidP="00901101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val="uk-UA" w:eastAsia="ru-RU"/>
        </w:rPr>
      </w:pPr>
    </w:p>
    <w:p w:rsidR="00C66653" w:rsidRPr="00C66653" w:rsidRDefault="00C66653" w:rsidP="0090110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bookmarkStart w:id="0" w:name="_GoBack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Дніпр</w:t>
      </w:r>
      <w:r w:rsidRPr="009011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опетровській област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і </w:t>
      </w:r>
      <w:r w:rsidR="00901101" w:rsidRPr="00901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(територія обслуговування – </w:t>
      </w:r>
      <w:proofErr w:type="spellStart"/>
      <w:r w:rsidR="00901101" w:rsidRPr="00901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Павлоградський</w:t>
      </w:r>
      <w:proofErr w:type="spellEnd"/>
      <w:r w:rsidR="00901101" w:rsidRPr="00901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регіон)</w:t>
      </w:r>
      <w:r w:rsidR="009011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нагадує, що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5" w:history="1">
        <w:r w:rsidRPr="00C66653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bdr w:val="none" w:sz="0" w:space="0" w:color="auto" w:frame="1"/>
            <w:lang w:val="uk-UA" w:eastAsia="ru-RU"/>
          </w:rPr>
          <w:t>Законом України від 30 червня 2023 року № 3219-ІХ «Про внесення змін до Податкового кодексу України та інших законів України щодо особливостей оподаткування у період дії воєнного стану»</w:t>
        </w:r>
      </w:hyperlink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(Закон України № 3219) пункт 69 підрозділу 10 розділу ХХ «Перехідні положення» Податкового кодексу України (далі – Кодекс) доповнено новим підпунктом 69.37, відповідно до якого тимчасово, на період з 1 серпня 2023 року до припинення або скасування воєнного стану на території України, у разі сплати платником податків протягом 30 календарних днів з дня, наступного за днем отримання податкового повідомлення-рішення, суми податкового зобов’язання, нарахованого за результатами документальних перевірок, які були відновлені або розпочаті з 1 серпня 2023 року та завершені до дня припинення або скасування воєнного стану на території України, штрафні (фінансові) санкції (штрафи), нараховані на суму такого податкового зобов’язання, вважаються скасованими, а пеня не нараховується. 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податкового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зобов’язання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сплаченого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порядку,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передбаченому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ідпунктом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69.37 пункту 69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підрозділу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10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розділу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ХХ «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Перехідні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Кодексу, не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підлягає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оскарженню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6653" w:rsidRPr="00C66653" w:rsidRDefault="00C66653" w:rsidP="0090110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Відповідна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 Законом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3219 внесена і до Закону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08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липня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End w:id="0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2010 року № 2464-VI «Про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збі</w:t>
      </w:r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spellEnd"/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облік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загальнообов’язкове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соціальне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страхування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далі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Закон № 2464).</w:t>
      </w:r>
    </w:p>
    <w:p w:rsidR="00C66653" w:rsidRPr="00C66653" w:rsidRDefault="00C66653" w:rsidP="00C6665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новим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пунктом 9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24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доповнено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розділ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VIII «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Прикінцеві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перехідні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Закону № 2464,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платником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загальнообов’язкове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державне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іальне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страхування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єдиний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внесок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протягом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30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календарних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днів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дня,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наступного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днем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отримання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вимоги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недоїмки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нарахованого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результатами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документальних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ірок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були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відновлені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розпочаті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1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серпня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2023 року та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завершені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дня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припинення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скасування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воєнного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стану на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території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України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штрафів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передбачених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Законом № 2464,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застосовані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суму такого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вважаються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скасованими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пеня не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нараховується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6653" w:rsidRPr="00C66653" w:rsidRDefault="00C66653" w:rsidP="00C6665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Cуми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разом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із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штрафом та пенею,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вимозі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недоїмки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та/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ішенні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податкового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органу про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нарахування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та/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застосування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штрафів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вважаються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неузгодженими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моменту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повної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таких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але не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більше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ніж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протягом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30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календарних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днів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дня,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наступного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днем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отримання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вимоги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рішення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C66653" w:rsidRPr="00C66653" w:rsidRDefault="00C66653" w:rsidP="00C6665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Строки,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визначені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статтею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25 Закону № 2464,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застосовуються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урахуванням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строку,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наданого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платнику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сплати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суми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нарахованого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результатами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документальних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перев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ірок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66653" w:rsidRPr="00C66653" w:rsidRDefault="00C66653" w:rsidP="00C6665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єдиного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внеску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сплаченого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 порядку,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передбаченому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пунктом 9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24</w:t>
      </w:r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розділу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VIII «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Прикінцеві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перехідні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положення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Закону № 2464, не </w:t>
      </w:r>
      <w:proofErr w:type="spellStart"/>
      <w:proofErr w:type="gram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proofErr w:type="gram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ідлягає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оскарженню</w:t>
      </w:r>
      <w:proofErr w:type="spellEnd"/>
      <w:r w:rsidRPr="00C6665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B76D2" w:rsidRDefault="007B76D2"/>
    <w:sectPr w:rsidR="007B7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653"/>
    <w:rsid w:val="007B76D2"/>
    <w:rsid w:val="00901101"/>
    <w:rsid w:val="00C6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6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66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261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66231433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39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x.gov.ua/zakonodavstvo/podatkove-zakonodavstvo/zakoni-ukraini/7834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2023-10-24T16:50:00Z</dcterms:created>
  <dcterms:modified xsi:type="dcterms:W3CDTF">2023-10-24T16:50:00Z</dcterms:modified>
</cp:coreProperties>
</file>