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C77" w:rsidRPr="00FA4C77" w:rsidRDefault="00FA4C77" w:rsidP="00FA4C7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proofErr w:type="spellStart"/>
      <w:proofErr w:type="gramStart"/>
      <w:r w:rsidRPr="00FA4C7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Сплата</w:t>
      </w:r>
      <w:proofErr w:type="spellEnd"/>
      <w:r w:rsidRPr="00FA4C7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податку</w:t>
      </w:r>
      <w:proofErr w:type="spellEnd"/>
      <w:r w:rsidRPr="00FA4C7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на </w:t>
      </w:r>
      <w:proofErr w:type="spellStart"/>
      <w:r w:rsidRPr="00FA4C7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нерухоме</w:t>
      </w:r>
      <w:proofErr w:type="spellEnd"/>
      <w:r w:rsidRPr="00FA4C7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майно</w:t>
      </w:r>
      <w:proofErr w:type="spellEnd"/>
      <w:r w:rsidRPr="00FA4C7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іноземною</w:t>
      </w:r>
      <w:proofErr w:type="spellEnd"/>
      <w:r w:rsidRPr="00FA4C7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юридичною</w:t>
      </w:r>
      <w:proofErr w:type="spellEnd"/>
      <w:r w:rsidRPr="00FA4C7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особою – нерезидентом </w:t>
      </w:r>
      <w:proofErr w:type="spellStart"/>
      <w:r w:rsidRPr="00FA4C7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власником</w:t>
      </w:r>
      <w:proofErr w:type="spellEnd"/>
      <w:r w:rsidRPr="00FA4C7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об’єктів</w:t>
      </w:r>
      <w:proofErr w:type="spellEnd"/>
      <w:r w:rsidRPr="00FA4C7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нерухомості</w:t>
      </w:r>
      <w:proofErr w:type="spellEnd"/>
      <w:r w:rsidRPr="00FA4C7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(</w:t>
      </w:r>
      <w:proofErr w:type="spellStart"/>
      <w:r w:rsidRPr="00FA4C7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їх</w:t>
      </w:r>
      <w:proofErr w:type="spellEnd"/>
      <w:r w:rsidRPr="00FA4C7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часток</w:t>
      </w:r>
      <w:proofErr w:type="spellEnd"/>
      <w:r w:rsidRPr="00FA4C7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)</w:t>
      </w:r>
      <w:proofErr w:type="gramEnd"/>
    </w:p>
    <w:p w:rsidR="00FA4C77" w:rsidRPr="00FA4C77" w:rsidRDefault="00FA4C77" w:rsidP="00FA4C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3A6">
        <w:rPr>
          <w:rFonts w:ascii="Times New Roman" w:hAnsi="Times New Roman" w:cs="Times New Roman"/>
          <w:sz w:val="24"/>
          <w:szCs w:val="24"/>
          <w:lang w:val="uk-UA"/>
        </w:rPr>
        <w:t>Відділ комунікацій з громадськістю</w:t>
      </w:r>
      <w:r w:rsidRPr="00A268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управління інформаційної взаємодії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Головн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>ого</w:t>
      </w:r>
      <w:proofErr w:type="spellEnd"/>
      <w:r w:rsidRPr="004243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управління</w:t>
      </w:r>
      <w:proofErr w:type="spellEnd"/>
      <w:r w:rsidRPr="004243A6">
        <w:rPr>
          <w:rFonts w:ascii="Times New Roman" w:hAnsi="Times New Roman" w:cs="Times New Roman"/>
          <w:sz w:val="24"/>
          <w:szCs w:val="24"/>
        </w:rPr>
        <w:t xml:space="preserve"> ДПС у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Дніпропетровській</w:t>
      </w:r>
      <w:proofErr w:type="spellEnd"/>
      <w:r w:rsidRPr="004243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області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(територія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обслуговування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- 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Павлоградський</w:t>
      </w:r>
      <w:proofErr w:type="spellEnd"/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регіон)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повідомляє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A4C77" w:rsidRPr="00FA4C77" w:rsidRDefault="00FA4C77" w:rsidP="00FA4C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ідпунктом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266.1.1 п. 266.1 ст. 266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кодексу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ПКУ)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визначено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платниками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нерухоме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майно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відмінне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земельної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ділянки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фізичні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юридичні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особи, в тому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числі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нерезиденти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власниками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об’єктів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житлової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та/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нежитлової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нерухомості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часток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FA4C77" w:rsidRPr="00FA4C77" w:rsidRDefault="00FA4C77" w:rsidP="00FA4C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Згідно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ідпунктами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«а»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«б» п.п. 14.1.122 п. 14.1 ст. 14 ПКУ для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цілей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оподаткування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нерезидентами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вважаються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іноземні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компанії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організації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утворені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законодавства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інших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держав,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зареєстровані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акредитовані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легалізовані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законодавства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філії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представництва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інші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відокремлені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підрозділи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місцезнаходженням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території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дипломатичні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представництва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консульські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установи та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інші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офіційні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представництва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інших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держав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іжнародних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організацій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Україні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A4C77" w:rsidRPr="00FA4C77" w:rsidRDefault="00FA4C77" w:rsidP="00FA4C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ст. 1 Закону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16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квітня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1991 року № 959-ХІІ «Про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зовнішньоекономічну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діяльність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змінами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доповненнями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представництво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іноземного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суб’єкта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господарської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діяльності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установа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особа, яка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представляє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інтереси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іноземного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суб’єкта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господарської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діяльності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Україні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має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належним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чином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оформлені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відповідні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повноваження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End"/>
    </w:p>
    <w:p w:rsidR="00FA4C77" w:rsidRPr="00FA4C77" w:rsidRDefault="00FA4C77" w:rsidP="00FA4C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Згідно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ст. 95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Цивільного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кодексу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16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січня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2003 року № 435-IV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змінами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доповненнями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представництво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відокремленим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ідрозділом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головної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компанії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нерезидента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юридичною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особою. </w:t>
      </w:r>
    </w:p>
    <w:p w:rsidR="00FA4C77" w:rsidRPr="00FA4C77" w:rsidRDefault="00FA4C77" w:rsidP="00FA4C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Процедури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взяття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proofErr w:type="gram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</w:t>
      </w:r>
      <w:proofErr w:type="gram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ік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іноземних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юридичних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нерезидентів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визначені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Порядком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обліку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платників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зборів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затвердженим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наказом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фінансів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09.12.2011 № 1588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змінами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доповненнями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Порядок № 1588),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ІІ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якого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залежності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обраного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варіанту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реєстрації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обліку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контролюючому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як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перебувають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зокрема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FA4C77" w:rsidRPr="00FA4C77" w:rsidRDefault="00FA4C77" w:rsidP="00FA4C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іноземні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дипломатичні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представництва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консульські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установи,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представництва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міжнародних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організацій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Україні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дипломатична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місія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у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взяття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proofErr w:type="gram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</w:t>
      </w:r>
      <w:proofErr w:type="gram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ік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згідно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 4.9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IV Порядку № 1588; </w:t>
      </w:r>
    </w:p>
    <w:p w:rsidR="00FA4C77" w:rsidRPr="00FA4C77" w:rsidRDefault="00FA4C77" w:rsidP="00FA4C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нерезиденти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взяття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proofErr w:type="gram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</w:t>
      </w:r>
      <w:proofErr w:type="gram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ік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п. 4.4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. IV Порядку 1588 (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крім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дипломатичних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місій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</w:p>
    <w:p w:rsidR="00FA4C77" w:rsidRPr="00FA4C77" w:rsidRDefault="00FA4C77" w:rsidP="00FA4C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постійні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представництва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нерезидентів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території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взяття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proofErr w:type="gram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</w:t>
      </w:r>
      <w:proofErr w:type="gram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ік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згідно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 5.5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V Порядку № 1588. </w:t>
      </w:r>
    </w:p>
    <w:p w:rsidR="00FA4C77" w:rsidRPr="00FA4C77" w:rsidRDefault="00FA4C77" w:rsidP="00FA4C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цьому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абзацом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треті</w:t>
      </w:r>
      <w:proofErr w:type="gram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spellEnd"/>
      <w:proofErr w:type="gram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п.п. 1 п. 3.4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ІІІ Порядку № 1588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встановлено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нерезиденти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іноземні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юридичні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компанії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організації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придбавають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нерухоме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майно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отримують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майнові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 на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таке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майно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Україні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зобов’язані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стати  на </w:t>
      </w:r>
      <w:proofErr w:type="spellStart"/>
      <w:proofErr w:type="gram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</w:t>
      </w:r>
      <w:proofErr w:type="gram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ік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контролюючих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органах (до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придбання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нерухомого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майна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отримання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майнових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 на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таке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майно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Україні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до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контролюючого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органу за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місцезнаходженням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нерухомого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майна. </w:t>
      </w:r>
    </w:p>
    <w:p w:rsidR="00FA4C77" w:rsidRPr="00FA4C77" w:rsidRDefault="00FA4C77" w:rsidP="00FA4C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База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оподаткування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об’єктів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житлової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нежитлової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нерухомості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тому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числі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часток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перебувають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власності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юридичних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обчислюється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такими особами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самостійно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виходячи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загальної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площі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кожного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окремого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об’єкта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оподаткування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proofErr w:type="gram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ідставі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документів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підтверджують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власності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такий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об’єкт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(п.п. 266.3.3 п. 266.3 ст. 266 ПКУ). </w:t>
      </w:r>
    </w:p>
    <w:p w:rsidR="00FA4C77" w:rsidRPr="00FA4C77" w:rsidRDefault="00FA4C77" w:rsidP="00FA4C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новоствореного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нововведеного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об’єкта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житлової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та/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нежитлової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нерухомості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декларація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нерухоме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майно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відмінне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земельної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ділянки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юридичною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особою –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платником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подається</w:t>
      </w:r>
      <w:proofErr w:type="spellEnd"/>
      <w:proofErr w:type="gram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протягом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30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календарних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днів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виникнення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власності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такий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об’єкт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податок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сплачується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починаючи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місяця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якому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виникло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власності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такий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об’єкт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(п.п. 266.7.5 п. 266.7 ст. 266 ПКУ). </w:t>
      </w:r>
    </w:p>
    <w:p w:rsidR="00FA4C77" w:rsidRPr="00FA4C77" w:rsidRDefault="00FA4C77" w:rsidP="00FA4C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Разом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права на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нерухоме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майно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ідлягають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державній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реєстрації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виникають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такої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реєстрації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закону (ст. 334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глави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24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І </w:t>
      </w:r>
      <w:proofErr w:type="gram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ЦКУ). </w:t>
      </w:r>
      <w:proofErr w:type="gramEnd"/>
    </w:p>
    <w:p w:rsidR="00FA4C77" w:rsidRPr="00FA4C77" w:rsidRDefault="00FA4C77" w:rsidP="00FA4C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чином,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якщо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власності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іноземної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юридичної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особи – нерезидента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перебувають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об’єкти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житлової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та/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нежитлової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нерухомості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частки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то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податок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нерухоме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майно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відмінне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земельної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ділянки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сплачується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такою</w:t>
      </w:r>
      <w:proofErr w:type="gram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особою: </w:t>
      </w:r>
    </w:p>
    <w:p w:rsidR="00FA4C77" w:rsidRPr="00FA4C77" w:rsidRDefault="00FA4C77" w:rsidP="00FA4C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самостійно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цьому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до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придбання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нерухомого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майна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отримання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майнових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 на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таке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майно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Україні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він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зобов’язаний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стати на </w:t>
      </w:r>
      <w:proofErr w:type="spellStart"/>
      <w:proofErr w:type="gram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</w:t>
      </w:r>
      <w:proofErr w:type="gram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ік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контролюючого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органу за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місцезнаходженням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нерухомого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майна; </w:t>
      </w:r>
    </w:p>
    <w:p w:rsidR="00FA4C77" w:rsidRPr="00FA4C77" w:rsidRDefault="00FA4C77" w:rsidP="00FA4C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через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представництво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постійне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представництво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нерезидента, яке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перебуває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proofErr w:type="gram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</w:t>
      </w:r>
      <w:proofErr w:type="gram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іку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контролюючих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органах в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залежності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обраного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способу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державної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реєстрації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акредитації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легалізації</w:t>
      </w:r>
      <w:proofErr w:type="spellEnd"/>
      <w:r w:rsidRPr="00FA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C309C6" w:rsidRDefault="00FA4C77" w:rsidP="00FA4C77">
      <w:pPr>
        <w:spacing w:after="0"/>
        <w:ind w:firstLine="567"/>
      </w:pPr>
    </w:p>
    <w:sectPr w:rsidR="00C309C6" w:rsidSect="00D00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4C77"/>
    <w:rsid w:val="001F22B8"/>
    <w:rsid w:val="003F0AE7"/>
    <w:rsid w:val="004C47CF"/>
    <w:rsid w:val="00A63B37"/>
    <w:rsid w:val="00D00B08"/>
    <w:rsid w:val="00FA4C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B08"/>
  </w:style>
  <w:style w:type="paragraph" w:styleId="1">
    <w:name w:val="heading 1"/>
    <w:basedOn w:val="a"/>
    <w:link w:val="10"/>
    <w:uiPriority w:val="9"/>
    <w:qFormat/>
    <w:rsid w:val="00FA4C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4C7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A4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A4C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4C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92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39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11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26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35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668</Words>
  <Characters>3813</Characters>
  <Application>Microsoft Office Word</Application>
  <DocSecurity>0</DocSecurity>
  <Lines>31</Lines>
  <Paragraphs>8</Paragraphs>
  <ScaleCrop>false</ScaleCrop>
  <Company/>
  <LinksUpToDate>false</LinksUpToDate>
  <CharactersWithSpaces>4473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2023-06-05T07:51:00Z</dcterms:created>
  <dcterms:modified xsi:type="dcterms:W3CDTF">2023-06-05T07:52:00Z</dcterms:modified>
</cp:coreProperties>
</file>