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E304A" w14:textId="5F5F8502" w:rsidR="004C2F4A" w:rsidRPr="004C2F4A" w:rsidRDefault="004C2F4A" w:rsidP="004C2F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C2F4A">
        <w:rPr>
          <w:rFonts w:ascii="Times New Roman" w:eastAsia="Times New Roman" w:hAnsi="Times New Roman" w:cs="Times New Roman"/>
          <w:noProof/>
          <w:sz w:val="20"/>
          <w:lang w:val="ru-RU"/>
        </w:rPr>
        <w:drawing>
          <wp:anchor distT="0" distB="0" distL="114300" distR="114300" simplePos="0" relativeHeight="251659264" behindDoc="0" locked="0" layoutInCell="1" allowOverlap="1" wp14:anchorId="08287DA0" wp14:editId="53004339">
            <wp:simplePos x="0" y="0"/>
            <wp:positionH relativeFrom="column">
              <wp:posOffset>2732405</wp:posOffset>
            </wp:positionH>
            <wp:positionV relativeFrom="paragraph">
              <wp:posOffset>-118110</wp:posOffset>
            </wp:positionV>
            <wp:extent cx="444500" cy="635000"/>
            <wp:effectExtent l="0" t="0" r="0" b="0"/>
            <wp:wrapTopAndBottom/>
            <wp:docPr id="4758323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98590" w14:textId="035BB94F" w:rsidR="006A7672" w:rsidRPr="006A7672" w:rsidRDefault="006A7672" w:rsidP="006A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239409"/>
      <w:r w:rsidRPr="006A7672">
        <w:rPr>
          <w:rFonts w:ascii="Times New Roman" w:hAnsi="Times New Roman" w:cs="Times New Roman"/>
          <w:b/>
          <w:sz w:val="28"/>
          <w:szCs w:val="28"/>
        </w:rPr>
        <w:t>ЮР’ЇВСЬК</w:t>
      </w:r>
      <w:r w:rsidR="008D547F">
        <w:rPr>
          <w:rFonts w:ascii="Times New Roman" w:hAnsi="Times New Roman" w:cs="Times New Roman"/>
          <w:b/>
          <w:sz w:val="28"/>
          <w:szCs w:val="28"/>
        </w:rPr>
        <w:t>А</w:t>
      </w:r>
      <w:r w:rsidRPr="006A7672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 w:rsidR="008D547F">
        <w:rPr>
          <w:rFonts w:ascii="Times New Roman" w:hAnsi="Times New Roman" w:cs="Times New Roman"/>
          <w:b/>
          <w:sz w:val="28"/>
          <w:szCs w:val="28"/>
        </w:rPr>
        <w:t>А РАДА</w:t>
      </w:r>
    </w:p>
    <w:p w14:paraId="7295C511" w14:textId="77777777" w:rsidR="006A7672" w:rsidRPr="006A7672" w:rsidRDefault="006A7672" w:rsidP="006A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72">
        <w:rPr>
          <w:rFonts w:ascii="Times New Roman" w:hAnsi="Times New Roman" w:cs="Times New Roman"/>
          <w:b/>
          <w:sz w:val="28"/>
          <w:szCs w:val="28"/>
        </w:rPr>
        <w:t>ПАВЛОГРАДСЬКОГО РАЙОНУ ДНІПРОПЕТРОВСЬКОЇ ОБЛАСТІ</w:t>
      </w:r>
    </w:p>
    <w:p w14:paraId="76B6229F" w14:textId="77777777" w:rsidR="006A7672" w:rsidRPr="006A7672" w:rsidRDefault="006A7672" w:rsidP="006A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72">
        <w:rPr>
          <w:rFonts w:ascii="Times New Roman" w:hAnsi="Times New Roman" w:cs="Times New Roman"/>
          <w:b/>
          <w:sz w:val="28"/>
          <w:szCs w:val="28"/>
        </w:rPr>
        <w:t xml:space="preserve">шістдесят четверта сесія </w:t>
      </w:r>
      <w:r w:rsidRPr="006A767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A7672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14:paraId="232F18D0" w14:textId="77777777" w:rsidR="004C2F4A" w:rsidRPr="004C2F4A" w:rsidRDefault="004C2F4A" w:rsidP="004C2F4A">
      <w:pP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FE9A956" w14:textId="77777777" w:rsidR="004C2F4A" w:rsidRPr="004C2F4A" w:rsidRDefault="004C2F4A" w:rsidP="004C2F4A">
      <w:pPr>
        <w:tabs>
          <w:tab w:val="left" w:pos="3261"/>
          <w:tab w:val="left" w:pos="382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2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 І Ш Е Н </w:t>
      </w:r>
      <w:proofErr w:type="spellStart"/>
      <w:r w:rsidRPr="004C2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 w:rsidRPr="004C2F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Я</w:t>
      </w:r>
    </w:p>
    <w:p w14:paraId="3F45F26A" w14:textId="77777777" w:rsidR="00B46DF8" w:rsidRDefault="00B46DF8" w:rsidP="00BA0CB8">
      <w:pPr>
        <w:pStyle w:val="16"/>
        <w:rPr>
          <w:b/>
          <w:noProof/>
          <w:szCs w:val="28"/>
        </w:rPr>
      </w:pPr>
      <w:bookmarkStart w:id="1" w:name="_Hlk175038496"/>
    </w:p>
    <w:p w14:paraId="719E3535" w14:textId="453FE521" w:rsidR="00BA0CB8" w:rsidRPr="00BA0CB8" w:rsidRDefault="00BA0CB8" w:rsidP="00BA0CB8">
      <w:pPr>
        <w:pStyle w:val="16"/>
        <w:rPr>
          <w:sz w:val="16"/>
          <w:szCs w:val="16"/>
        </w:rPr>
      </w:pPr>
      <w:r w:rsidRPr="00BB2FF8">
        <w:rPr>
          <w:b/>
          <w:noProof/>
          <w:szCs w:val="28"/>
        </w:rPr>
        <w:t>Про встановлення ставок та пільг із сплати податку на  нерухоме майно, відмінне від земельної ділянки</w:t>
      </w:r>
    </w:p>
    <w:p w14:paraId="5D6C2FFB" w14:textId="77777777" w:rsidR="00BA0CB8" w:rsidRPr="00BB2FF8" w:rsidRDefault="00BA0CB8" w:rsidP="00BA0CB8">
      <w:pPr>
        <w:spacing w:before="12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bookmarkEnd w:id="1"/>
    <w:p w14:paraId="1A79A899" w14:textId="29E14281" w:rsidR="00BA0CB8" w:rsidRPr="00BB2FF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Керуючись Законом України «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Про 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ісцеве самоврядування в Україні»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3D232C">
        <w:rPr>
          <w:rFonts w:ascii="Times New Roman" w:eastAsia="Times New Roman" w:hAnsi="Times New Roman" w:cs="Times New Roman"/>
          <w:noProof/>
          <w:sz w:val="28"/>
          <w:szCs w:val="28"/>
        </w:rPr>
        <w:t>«Про правовий режим воєнного стану»</w:t>
      </w:r>
      <w:r w:rsidR="002457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B46DF8" w:rsidRPr="00B46D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Податковим кодексом України (зі змінами), </w:t>
      </w:r>
      <w:r w:rsidR="002457D1">
        <w:rPr>
          <w:rFonts w:ascii="Times New Roman" w:eastAsia="Times New Roman" w:hAnsi="Times New Roman" w:cs="Times New Roman"/>
          <w:noProof/>
          <w:sz w:val="28"/>
          <w:szCs w:val="28"/>
        </w:rPr>
        <w:t>Наказом Міністерства економіки</w:t>
      </w:r>
      <w:r w:rsidR="00005F7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України від 17.05.2023 року № 3573 «Про затвердження на</w:t>
      </w:r>
      <w:r w:rsidR="00BD384F">
        <w:rPr>
          <w:rFonts w:ascii="Times New Roman" w:eastAsia="Times New Roman" w:hAnsi="Times New Roman" w:cs="Times New Roman"/>
          <w:noProof/>
          <w:sz w:val="28"/>
          <w:szCs w:val="28"/>
        </w:rPr>
        <w:t>ц</w:t>
      </w:r>
      <w:r w:rsidR="00005F78">
        <w:rPr>
          <w:rFonts w:ascii="Times New Roman" w:eastAsia="Times New Roman" w:hAnsi="Times New Roman" w:cs="Times New Roman"/>
          <w:noProof/>
          <w:sz w:val="28"/>
          <w:szCs w:val="28"/>
        </w:rPr>
        <w:t>іонального класифікатора НК 018:2023 та скасування національного класифікатора ДК-2000»,</w:t>
      </w:r>
      <w:r w:rsidRPr="004907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4907E6">
        <w:rPr>
          <w:rFonts w:ascii="Times New Roman" w:hAnsi="Times New Roman" w:cs="Times New Roman"/>
          <w:sz w:val="28"/>
          <w:szCs w:val="28"/>
        </w:rPr>
        <w:t xml:space="preserve">враховуючи висновки та пропозиції </w:t>
      </w:r>
      <w:r w:rsidRPr="004907E6">
        <w:rPr>
          <w:rFonts w:ascii="Times New Roman" w:hAnsi="Times New Roman" w:cs="Times New Roman"/>
          <w:color w:val="000000"/>
          <w:sz w:val="28"/>
          <w:szCs w:val="28"/>
        </w:rPr>
        <w:t xml:space="preserve">постійної </w:t>
      </w:r>
      <w:r w:rsidRPr="00357B3B">
        <w:rPr>
          <w:rFonts w:ascii="Times New Roman" w:hAnsi="Times New Roman" w:cs="Times New Roman"/>
          <w:color w:val="000000"/>
          <w:sz w:val="28"/>
          <w:szCs w:val="28"/>
        </w:rPr>
        <w:t>комісі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357B3B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планування бюджету, фінансів та соціально–економічного 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селищна рада </w:t>
      </w:r>
      <w:r w:rsidRPr="00BB2FF8">
        <w:rPr>
          <w:rFonts w:ascii="Times New Roman" w:eastAsia="Times New Roman" w:hAnsi="Times New Roman" w:cs="Times New Roman"/>
          <w:b/>
          <w:noProof/>
          <w:sz w:val="28"/>
          <w:szCs w:val="28"/>
        </w:rPr>
        <w:t>в и р і ш и л а:</w:t>
      </w:r>
    </w:p>
    <w:p w14:paraId="32DB1CFA" w14:textId="7A146F26" w:rsidR="00BA0CB8" w:rsidRPr="00BB2FF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Установити на території  Юр’ївської селищної  ради </w:t>
      </w:r>
      <w:r w:rsidR="003C1890">
        <w:rPr>
          <w:rFonts w:ascii="Times New Roman" w:eastAsia="Times New Roman" w:hAnsi="Times New Roman" w:cs="Times New Roman"/>
          <w:noProof/>
          <w:sz w:val="28"/>
          <w:szCs w:val="28"/>
        </w:rPr>
        <w:t>Павлоградського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району Дніпропетровської області:</w:t>
      </w:r>
    </w:p>
    <w:p w14:paraId="1AF37073" w14:textId="77777777" w:rsidR="00BA0CB8" w:rsidRPr="00BB2FF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ставки податку на нерухоме майно, відмінне від земельної ділянки,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додат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к 1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).</w:t>
      </w:r>
    </w:p>
    <w:p w14:paraId="082DA626" w14:textId="77777777" w:rsidR="00BA0CB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пільги для фізичних та юридичних осіб, надані відповідно до підпункту 266.4.2 пункту 266.4 статті 266 Податкового кодексу України, за переліком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додат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347A2B93" w14:textId="79121545" w:rsidR="00BA0CB8" w:rsidRDefault="00B46DF8" w:rsidP="00B46DF8">
      <w:pPr>
        <w:widowControl w:val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BA0CB8" w:rsidRPr="00BB2F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BA0CB8"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BA0CB8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A0CB8" w:rsidRPr="00527E70">
        <w:rPr>
          <w:rFonts w:ascii="Times New Roman" w:eastAsia="Times New Roman" w:hAnsi="Times New Roman" w:cs="Times New Roman"/>
          <w:noProof/>
          <w:sz w:val="28"/>
          <w:szCs w:val="28"/>
        </w:rPr>
        <w:t>изнати таким</w:t>
      </w:r>
      <w:r w:rsidR="00CA2AFA">
        <w:rPr>
          <w:rFonts w:ascii="Times New Roman" w:eastAsia="Times New Roman" w:hAnsi="Times New Roman" w:cs="Times New Roman"/>
          <w:noProof/>
          <w:sz w:val="28"/>
          <w:szCs w:val="28"/>
        </w:rPr>
        <w:t>, що втратить чинність з 01.01.2025</w:t>
      </w:r>
      <w:r w:rsidR="00BA0C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року р</w:t>
      </w:r>
      <w:r w:rsidR="00BA0CB8" w:rsidRPr="00BB2FF8">
        <w:rPr>
          <w:rFonts w:ascii="Times New Roman" w:eastAsia="Times New Roman" w:hAnsi="Times New Roman" w:cs="Times New Roman"/>
          <w:noProof/>
          <w:sz w:val="28"/>
          <w:szCs w:val="28"/>
        </w:rPr>
        <w:t>ішення</w:t>
      </w:r>
      <w:r w:rsidR="003C189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A0CB8">
        <w:rPr>
          <w:rFonts w:ascii="Times New Roman" w:eastAsia="Times New Roman" w:hAnsi="Times New Roman" w:cs="Times New Roman"/>
          <w:noProof/>
          <w:sz w:val="28"/>
          <w:szCs w:val="28"/>
        </w:rPr>
        <w:t>Юр’ївської селищної ради</w:t>
      </w:r>
      <w:r w:rsidR="00BA0CB8"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від </w:t>
      </w:r>
      <w:r w:rsidR="00CA2AFA">
        <w:rPr>
          <w:rFonts w:ascii="Times New Roman" w:eastAsia="Times New Roman" w:hAnsi="Times New Roman" w:cs="Times New Roman"/>
          <w:noProof/>
          <w:sz w:val="28"/>
          <w:szCs w:val="28"/>
        </w:rPr>
        <w:t>30.06.2021</w:t>
      </w:r>
      <w:r w:rsidR="00BA0C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р. </w:t>
      </w:r>
      <w:r w:rsidR="00BA0CB8"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="00CA2AFA">
        <w:rPr>
          <w:rFonts w:ascii="Times New Roman" w:eastAsia="Times New Roman" w:hAnsi="Times New Roman" w:cs="Times New Roman"/>
          <w:noProof/>
          <w:sz w:val="28"/>
          <w:szCs w:val="28"/>
        </w:rPr>
        <w:t>1230-11</w:t>
      </w:r>
      <w:r w:rsidR="00BA0CB8" w:rsidRPr="00BB2FF8">
        <w:rPr>
          <w:rFonts w:ascii="Times New Roman" w:eastAsia="Times New Roman" w:hAnsi="Times New Roman" w:cs="Times New Roman"/>
          <w:noProof/>
          <w:sz w:val="28"/>
          <w:szCs w:val="28"/>
        </w:rPr>
        <w:t>/</w:t>
      </w:r>
      <w:r w:rsidR="00BA0CB8" w:rsidRPr="00BD2B2C">
        <w:rPr>
          <w:rFonts w:ascii="Times New Roman" w:eastAsia="Times New Roman" w:hAnsi="Times New Roman" w:cs="Times New Roman"/>
          <w:noProof/>
          <w:sz w:val="28"/>
          <w:szCs w:val="28"/>
        </w:rPr>
        <w:t>VІІ</w:t>
      </w:r>
      <w:r w:rsidR="00CA2AF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</w:t>
      </w:r>
      <w:r w:rsidR="00BA0CB8"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A0CB8" w:rsidRPr="00C120B6">
        <w:rPr>
          <w:rFonts w:ascii="Times New Roman" w:eastAsia="Times New Roman" w:hAnsi="Times New Roman" w:cs="Times New Roman"/>
          <w:noProof/>
          <w:sz w:val="28"/>
          <w:szCs w:val="28"/>
        </w:rPr>
        <w:t>«Про встановлення ставок та пільг із сплати податку на  нерухоме майно, відмінне від земельної ділянки»</w:t>
      </w:r>
      <w:r w:rsidR="001B1C75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CF571AA" w14:textId="4D1E91DF" w:rsidR="00BA0CB8" w:rsidRDefault="00B46DF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6DF8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="00BA0CB8" w:rsidRPr="00B46D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BA0CB8" w:rsidRPr="00B46DF8">
        <w:rPr>
          <w:rFonts w:ascii="Times New Roman" w:eastAsia="Times New Roman" w:hAnsi="Times New Roman" w:cs="Times New Roman"/>
          <w:noProof/>
          <w:sz w:val="28"/>
          <w:szCs w:val="28"/>
        </w:rPr>
        <w:tab/>
        <w:t>Рішення набирає чинності з 01.01.20</w:t>
      </w:r>
      <w:r w:rsidR="001B1C75" w:rsidRPr="00B46DF8">
        <w:rPr>
          <w:rFonts w:ascii="Times New Roman" w:eastAsia="Times New Roman" w:hAnsi="Times New Roman" w:cs="Times New Roman"/>
          <w:noProof/>
          <w:sz w:val="28"/>
          <w:szCs w:val="28"/>
        </w:rPr>
        <w:t>25</w:t>
      </w:r>
      <w:r w:rsidR="00BA0CB8" w:rsidRPr="00B46D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року</w:t>
      </w:r>
      <w:r w:rsidR="00BD384F" w:rsidRPr="00B46D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та діє </w:t>
      </w:r>
      <w:r w:rsidRPr="00B46DF8">
        <w:rPr>
          <w:rFonts w:ascii="Times New Roman" w:eastAsia="Times New Roman" w:hAnsi="Times New Roman" w:cs="Times New Roman"/>
          <w:noProof/>
          <w:sz w:val="28"/>
          <w:szCs w:val="28"/>
        </w:rPr>
        <w:t>впродовж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дії воєнного стану в Україні.</w:t>
      </w:r>
    </w:p>
    <w:p w14:paraId="0F1659B5" w14:textId="2806D403" w:rsidR="00F901DD" w:rsidRPr="004505D3" w:rsidRDefault="00B46DF8" w:rsidP="00F901DD">
      <w:pPr>
        <w:widowControl w:val="0"/>
        <w:ind w:firstLine="851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F901DD" w:rsidRPr="00011A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Контроль за виконанням </w:t>
      </w:r>
      <w:r w:rsidR="00F901D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цього </w:t>
      </w:r>
      <w:r w:rsidR="00F901DD" w:rsidRPr="00011A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рішення покласти на </w:t>
      </w:r>
      <w:r w:rsidR="00F901D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постійну комісію селищної ради </w:t>
      </w:r>
      <w:r w:rsidR="00F901DD" w:rsidRPr="00AF4011">
        <w:rPr>
          <w:rFonts w:ascii="Times New Roman" w:eastAsia="Arial Unicode MS" w:hAnsi="Times New Roman" w:cs="Times New Roman"/>
          <w:sz w:val="28"/>
          <w:szCs w:val="28"/>
        </w:rPr>
        <w:t xml:space="preserve">з </w:t>
      </w:r>
      <w:r w:rsidR="00F901DD" w:rsidRPr="00357B3B">
        <w:rPr>
          <w:rFonts w:ascii="Times New Roman" w:hAnsi="Times New Roman" w:cs="Times New Roman"/>
          <w:color w:val="000000"/>
          <w:sz w:val="28"/>
          <w:szCs w:val="28"/>
        </w:rPr>
        <w:t>питань планування бюджету, фінансів та соціально–економічного розвитку</w:t>
      </w:r>
      <w:r w:rsidR="00F901DD" w:rsidRPr="004505D3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042F1D0" w14:textId="77777777" w:rsidR="008D547F" w:rsidRDefault="008D547F" w:rsidP="00BA0CB8">
      <w:pPr>
        <w:spacing w:before="1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3439D1D" w14:textId="77777777" w:rsidR="008D547F" w:rsidRDefault="008D547F" w:rsidP="00BA0CB8">
      <w:pPr>
        <w:spacing w:before="1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7C2D3EF" w14:textId="77777777" w:rsidR="00BA0CB8" w:rsidRPr="00BB2FF8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Селищний голова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EA443D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  <w:t>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ван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БУРЯК</w:t>
      </w:r>
    </w:p>
    <w:p w14:paraId="52732C08" w14:textId="77777777" w:rsidR="00BA0CB8" w:rsidRPr="00BA0CB8" w:rsidRDefault="00BA0CB8" w:rsidP="00BA0CB8">
      <w:pPr>
        <w:ind w:firstLine="85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8F5F207" w14:textId="77777777" w:rsidR="00B46DF8" w:rsidRDefault="00B46DF8" w:rsidP="00BA0CB8">
      <w:p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6DF8">
        <w:rPr>
          <w:rFonts w:ascii="Times New Roman" w:eastAsia="Times New Roman" w:hAnsi="Times New Roman" w:cs="Times New Roman"/>
          <w:noProof/>
          <w:sz w:val="28"/>
          <w:szCs w:val="28"/>
        </w:rPr>
        <w:t>с-ще Юр’ївка</w:t>
      </w:r>
    </w:p>
    <w:p w14:paraId="1CBBDBA6" w14:textId="67B7A887" w:rsidR="00BA0CB8" w:rsidRPr="00B16299" w:rsidRDefault="008D547F" w:rsidP="00BA0CB8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22</w:t>
      </w:r>
      <w:r w:rsidR="00BA0CB8" w:rsidRPr="00B46DF8">
        <w:rPr>
          <w:rFonts w:ascii="Times New Roman" w:eastAsia="Times New Roman" w:hAnsi="Times New Roman" w:cs="Times New Roman"/>
          <w:noProof/>
          <w:sz w:val="28"/>
          <w:szCs w:val="28"/>
        </w:rPr>
        <w:t>.0</w:t>
      </w:r>
      <w:r w:rsidR="00B46DF8" w:rsidRPr="00B46DF8"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 w:rsidR="001B1C75" w:rsidRPr="00B46DF8">
        <w:rPr>
          <w:rFonts w:ascii="Times New Roman" w:eastAsia="Times New Roman" w:hAnsi="Times New Roman" w:cs="Times New Roman"/>
          <w:noProof/>
          <w:sz w:val="28"/>
          <w:szCs w:val="28"/>
        </w:rPr>
        <w:t>.202</w:t>
      </w:r>
      <w:r w:rsidR="00B16299" w:rsidRPr="00B16299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4</w:t>
      </w:r>
    </w:p>
    <w:p w14:paraId="319A5B47" w14:textId="4D753427" w:rsidR="00BA0CB8" w:rsidRDefault="00BA0CB8" w:rsidP="00B31567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46D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="008D547F">
        <w:rPr>
          <w:rFonts w:ascii="Times New Roman" w:eastAsia="Times New Roman" w:hAnsi="Times New Roman" w:cs="Times New Roman"/>
          <w:noProof/>
          <w:sz w:val="28"/>
          <w:szCs w:val="28"/>
        </w:rPr>
        <w:t>4058</w:t>
      </w:r>
      <w:r w:rsidR="008A588B" w:rsidRPr="00B46DF8">
        <w:rPr>
          <w:rFonts w:ascii="Times New Roman" w:eastAsia="Times New Roman" w:hAnsi="Times New Roman" w:cs="Times New Roman"/>
          <w:noProof/>
          <w:sz w:val="28"/>
          <w:szCs w:val="28"/>
        </w:rPr>
        <w:t>-64</w:t>
      </w:r>
      <w:r w:rsidRPr="00B46DF8">
        <w:rPr>
          <w:rFonts w:ascii="Times New Roman" w:eastAsia="Times New Roman" w:hAnsi="Times New Roman" w:cs="Times New Roman"/>
          <w:noProof/>
          <w:sz w:val="28"/>
          <w:szCs w:val="28"/>
        </w:rPr>
        <w:t>/VIIІ</w:t>
      </w:r>
    </w:p>
    <w:p w14:paraId="6464867D" w14:textId="77777777" w:rsidR="00B31567" w:rsidRDefault="00B31567" w:rsidP="00B31567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F88456B" w14:textId="3999118C" w:rsidR="00B31567" w:rsidRPr="00BA0CB8" w:rsidRDefault="00B31567" w:rsidP="00B31567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9AC7841" w14:textId="77777777" w:rsidR="00BA0CB8" w:rsidRPr="007322F2" w:rsidRDefault="00BA0CB8" w:rsidP="00BA0CB8">
      <w:pPr>
        <w:rPr>
          <w:rFonts w:ascii="Times New Roman" w:eastAsia="Times New Roman" w:hAnsi="Times New Roman" w:cs="Times New Roman"/>
          <w:noProof/>
          <w:sz w:val="28"/>
          <w:szCs w:val="28"/>
        </w:rPr>
        <w:sectPr w:rsidR="00BA0CB8" w:rsidRPr="007322F2" w:rsidSect="00B31567">
          <w:pgSz w:w="11906" w:h="16838"/>
          <w:pgMar w:top="672" w:right="850" w:bottom="851" w:left="1701" w:header="708" w:footer="708" w:gutter="0"/>
          <w:cols w:space="708"/>
          <w:docGrid w:linePitch="360"/>
        </w:sectPr>
      </w:pPr>
    </w:p>
    <w:p w14:paraId="388E17B3" w14:textId="77777777" w:rsidR="00BA0CB8" w:rsidRPr="00AD086C" w:rsidRDefault="00BA0CB8" w:rsidP="008D547F">
      <w:pPr>
        <w:widowControl w:val="0"/>
        <w:ind w:left="10490"/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</w:pPr>
      <w:bookmarkStart w:id="2" w:name="_GoBack"/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lastRenderedPageBreak/>
        <w:t xml:space="preserve">Додаток </w:t>
      </w:r>
      <w:r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  <w:t>1</w:t>
      </w:r>
    </w:p>
    <w:p w14:paraId="3E300FCF" w14:textId="77777777" w:rsidR="00BA0CB8" w:rsidRPr="006800FC" w:rsidRDefault="00BA0CB8" w:rsidP="008D547F">
      <w:pPr>
        <w:widowControl w:val="0"/>
        <w:ind w:left="10490"/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</w:pPr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t xml:space="preserve">до рішення селищної ради </w:t>
      </w:r>
    </w:p>
    <w:p w14:paraId="54DB539C" w14:textId="422B387D" w:rsidR="00BA0CB8" w:rsidRDefault="00BA0CB8" w:rsidP="008D547F">
      <w:pPr>
        <w:widowControl w:val="0"/>
        <w:ind w:left="1049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від </w:t>
      </w:r>
      <w:r w:rsidR="008D547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22</w:t>
      </w:r>
      <w:r w:rsidRPr="000E544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.0</w:t>
      </w:r>
      <w:r w:rsidR="000E544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8</w:t>
      </w:r>
      <w:r w:rsidR="00FB0F3D" w:rsidRPr="000E544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.202</w:t>
      </w:r>
      <w:r w:rsidR="00B315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0E544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№</w:t>
      </w:r>
      <w:r w:rsidR="008D547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4058</w:t>
      </w:r>
      <w:r w:rsidR="00FB0F3D" w:rsidRPr="000E544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-64</w:t>
      </w:r>
      <w:r w:rsidRPr="000E544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/VIIІ</w:t>
      </w:r>
    </w:p>
    <w:bookmarkEnd w:id="2"/>
    <w:p w14:paraId="7D237896" w14:textId="77777777" w:rsidR="00BA0CB8" w:rsidRPr="007322F2" w:rsidRDefault="00BA0CB8" w:rsidP="00BA0CB8">
      <w:pPr>
        <w:keepNext/>
        <w:keepLines/>
        <w:ind w:left="8505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4D6086E" w14:textId="77777777" w:rsidR="00BA0CB8" w:rsidRDefault="00BA0CB8" w:rsidP="00BA0CB8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СТАВКИ</w:t>
      </w:r>
    </w:p>
    <w:p w14:paraId="320E3A34" w14:textId="77777777" w:rsidR="00BA0CB8" w:rsidRPr="00E5313C" w:rsidRDefault="00BA0CB8" w:rsidP="00BA0CB8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Pr="00E5313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14:paraId="66DBB95A" w14:textId="596243EB" w:rsidR="00BA0CB8" w:rsidRPr="00E5313C" w:rsidRDefault="00BA0CB8" w:rsidP="00BA0CB8">
      <w:pPr>
        <w:spacing w:before="12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Ставки встановлюються та вводяться в дію з 01 січня  20</w:t>
      </w:r>
      <w:r w:rsidR="00FB0F3D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25</w:t>
      </w:r>
      <w:r w:rsidRPr="00E5313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 року</w:t>
      </w:r>
      <w:r w:rsidR="000E5447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.</w:t>
      </w:r>
    </w:p>
    <w:p w14:paraId="16629115" w14:textId="77777777" w:rsidR="00BA0CB8" w:rsidRPr="00E5313C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територіальних громад, на які поширюється дія рішення ради: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8363"/>
        <w:gridCol w:w="3686"/>
      </w:tblGrid>
      <w:tr w:rsidR="00BA0CB8" w:rsidRPr="00E5313C" w14:paraId="02BD15EB" w14:textId="77777777" w:rsidTr="00B31567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EDF" w14:textId="77777777" w:rsidR="00BA0CB8" w:rsidRPr="00E5313C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області</w:t>
            </w:r>
            <w:r w:rsidRPr="00E53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DC59" w14:textId="77777777"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району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2C48" w14:textId="77777777"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КОАТУУ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99DB" w14:textId="77777777"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BA0CB8" w:rsidRPr="00E5313C" w14:paraId="71225361" w14:textId="77777777" w:rsidTr="00B3156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40E" w14:textId="77777777" w:rsidR="00BA0CB8" w:rsidRPr="00E5313C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E2F6" w14:textId="77777777"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A1A0" w14:textId="77777777" w:rsidR="00BA0CB8" w:rsidRPr="00D47E2B" w:rsidRDefault="00BA0CB8" w:rsidP="00202B86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12120130010052999,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12120130030047967,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12120130470041354,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12120130180023322,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12120130230082924,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12120130380091953, UA12120130040043919,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12120130070020222,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12120130090024313,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12120130110089425,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12120130330013387,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12120130440041171,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12120130450057541,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12120130080062675,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12120130130015355,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>12120130210073917,</w:t>
            </w:r>
            <w:r w:rsidRPr="00D47E2B">
              <w:t xml:space="preserve"> 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>UA12120130150057399, UA12120130050033593, UA12120130060025791, UA12120130170013807, UA12120130190059212, UA12120130200074630, UA12120130220087810, UA12120130100073395, UA12120130140033147, UA12120130160096452, UA12120130300066111, UA12120130240018888, UA12120130270079419, UA12120130350035569,</w:t>
            </w:r>
            <w:r w:rsidRPr="00D47E2B">
              <w:t xml:space="preserve"> 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>UA12120130290016511, UA12120130280061074, UA12120130340020310, UA12120130360086750, UA12120130390036087, UA12120130400080254, UA12120130320045128, UA12120130020024188, UA12120130120082154, UA12120130250073538, UA12120130310088930, UA12120130410097692, UA12120130260073524, UA12120130420038151, UA12120130370019491, UA12120130430089576, UA12120130460024250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620D" w14:textId="77777777"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Юр’ївська селищна рада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Павлоградського району Дніпропетровської області</w:t>
            </w:r>
          </w:p>
        </w:tc>
      </w:tr>
    </w:tbl>
    <w:p w14:paraId="4CE59517" w14:textId="77777777" w:rsidR="00BA0CB8" w:rsidRPr="00E5313C" w:rsidRDefault="00BA0CB8" w:rsidP="00BA0CB8">
      <w:pPr>
        <w:widowControl w:val="0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9"/>
        <w:gridCol w:w="7508"/>
        <w:gridCol w:w="1007"/>
        <w:gridCol w:w="993"/>
        <w:gridCol w:w="1034"/>
        <w:gridCol w:w="1060"/>
        <w:gridCol w:w="929"/>
        <w:gridCol w:w="967"/>
      </w:tblGrid>
      <w:tr w:rsidR="00BA0CB8" w:rsidRPr="00E5313C" w14:paraId="2A636F95" w14:textId="77777777" w:rsidTr="00202B86">
        <w:trPr>
          <w:trHeight w:val="20"/>
          <w:tblHeader/>
        </w:trPr>
        <w:tc>
          <w:tcPr>
            <w:tcW w:w="2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8014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Класифікація будівель та споруд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483E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Ставки податку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3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 за 1 кв. метр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BA0CB8" w:rsidRPr="00E5313C" w14:paraId="7752C920" w14:textId="77777777" w:rsidTr="00202B86">
        <w:trPr>
          <w:trHeight w:val="20"/>
          <w:tblHeader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60AD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код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9382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найменування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A0B8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для юридичних осіб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790D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для фізичних осіб</w:t>
            </w:r>
          </w:p>
        </w:tc>
      </w:tr>
      <w:tr w:rsidR="00BA0CB8" w:rsidRPr="00E5313C" w14:paraId="127170BF" w14:textId="77777777" w:rsidTr="00202B8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D5EC" w14:textId="77777777" w:rsidR="00BA0CB8" w:rsidRPr="00E5313C" w:rsidRDefault="00BA0CB8" w:rsidP="00202B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DF8" w14:textId="77777777" w:rsidR="00BA0CB8" w:rsidRPr="00E5313C" w:rsidRDefault="00BA0CB8" w:rsidP="00202B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07C3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A76B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2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9D12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3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9646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FA5B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2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69E0" w14:textId="77777777"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3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</w:tr>
      <w:tr w:rsidR="00BA0CB8" w:rsidRPr="00E5313C" w14:paraId="73316F82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15F9" w14:textId="77777777" w:rsidR="00BA0CB8" w:rsidRPr="0045498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45498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A8FA" w14:textId="77777777" w:rsidR="00BA0CB8" w:rsidRPr="000E634D" w:rsidRDefault="000E634D" w:rsidP="00202B86">
            <w:pPr>
              <w:spacing w:before="100"/>
              <w:ind w:hanging="45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Житлові будинки</w:t>
            </w:r>
          </w:p>
        </w:tc>
      </w:tr>
      <w:tr w:rsidR="00BA0CB8" w:rsidRPr="00E5313C" w14:paraId="10A16C9E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D59F" w14:textId="77777777" w:rsidR="00BA0CB8" w:rsidRPr="0045498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45498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111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74C" w14:textId="77777777" w:rsidR="00BA0CB8" w:rsidRPr="000E634D" w:rsidRDefault="000E634D" w:rsidP="00202B86">
            <w:pPr>
              <w:spacing w:before="100"/>
              <w:ind w:hanging="45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Однок</w:t>
            </w:r>
            <w:r w:rsidR="00CB09A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вартирні житлові будинки</w:t>
            </w:r>
          </w:p>
        </w:tc>
      </w:tr>
      <w:tr w:rsidR="00BA0CB8" w:rsidRPr="00E5313C" w14:paraId="69D4C73A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11B" w14:textId="77777777" w:rsidR="00BA0CB8" w:rsidRPr="0045498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549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2C21" w14:textId="77777777" w:rsidR="00BA0CB8" w:rsidRPr="0045498C" w:rsidRDefault="002B3F8C" w:rsidP="00202B86">
            <w:pPr>
              <w:spacing w:before="100"/>
              <w:ind w:hanging="4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549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Одноквартирні житлові будинки</w:t>
            </w:r>
            <w:r w:rsidR="00BA0CB8" w:rsidRPr="004549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45498C" w:rsidRPr="00E5313C" w14:paraId="170BA175" w14:textId="77777777" w:rsidTr="008632CD">
        <w:trPr>
          <w:trHeight w:val="244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E2B9" w14:textId="77777777" w:rsidR="0045498C" w:rsidRPr="00E5313C" w:rsidRDefault="0045498C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5A733" w14:textId="77777777" w:rsidR="0045498C" w:rsidRDefault="0045498C" w:rsidP="0045498C">
            <w:pPr>
              <w:pStyle w:val="ad"/>
              <w:spacing w:before="0"/>
              <w:ind w:left="49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2CCC411F" w14:textId="77777777" w:rsidR="0045498C" w:rsidRDefault="0045498C" w:rsidP="0045498C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-відокремлені житлові будинки садибного типу, дачі, будинки лісників, садові та інші літні будинки для тимчасового проживання, тощо.</w:t>
            </w:r>
          </w:p>
          <w:p w14:paraId="32EB03D3" w14:textId="77777777" w:rsidR="0045498C" w:rsidRDefault="0045498C" w:rsidP="0045498C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7CFE8D04" w14:textId="77777777" w:rsidR="0045498C" w:rsidRDefault="0045498C" w:rsidP="0045498C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-зблоковані та терасні будинки з окремими квартирами, кожна з яких має власний дах та власний вхід з вулиці.</w:t>
            </w:r>
          </w:p>
          <w:p w14:paraId="4C74CAB6" w14:textId="77777777" w:rsidR="0045498C" w:rsidRDefault="0045498C" w:rsidP="0045498C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3791967D" w14:textId="77777777" w:rsidR="0045498C" w:rsidRPr="0045498C" w:rsidRDefault="0045498C" w:rsidP="0045498C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-нежитлові сільськогосподарські будинки(1271)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7023D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2A2DCD48" w14:textId="77777777" w:rsidR="0045498C" w:rsidRPr="0045498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904F2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52AF7DD2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CD30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4F1E737E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1866F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12CF2C1D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1B92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071A6B03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803B2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4C028095" w14:textId="77777777" w:rsidR="0045498C" w:rsidRPr="00E5313C" w:rsidRDefault="0045498C" w:rsidP="0045498C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A0CB8" w:rsidRPr="00E5313C" w14:paraId="45F10F95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CA5D" w14:textId="77777777" w:rsidR="00BA0CB8" w:rsidRPr="0045498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45498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28DA" w14:textId="77777777" w:rsidR="00BA0CB8" w:rsidRPr="00E5313C" w:rsidRDefault="00D07DB6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Житлові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</w:t>
            </w:r>
            <w:r w:rsidR="00BA0CB8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удинки з двома та більше квартирами</w:t>
            </w:r>
          </w:p>
        </w:tc>
      </w:tr>
      <w:tr w:rsidR="00BA0CB8" w:rsidRPr="00E5313C" w14:paraId="209F2BAC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F8B" w14:textId="77777777" w:rsidR="00BA0CB8" w:rsidRPr="0045498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549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7E39" w14:textId="77777777" w:rsidR="00BA0CB8" w:rsidRPr="00D07DB6" w:rsidRDefault="00D07DB6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Житлові </w:t>
            </w:r>
            <w:r w:rsidRPr="00D07DB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б</w:t>
            </w:r>
            <w:r w:rsidR="00BA0CB8" w:rsidRPr="00D07DB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удинки з двома квартирами</w:t>
            </w:r>
            <w:r w:rsidR="00BA0CB8" w:rsidRPr="00D07DB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45498C" w:rsidRPr="00E5313C" w14:paraId="291EE968" w14:textId="77777777" w:rsidTr="008632CD">
        <w:trPr>
          <w:trHeight w:val="172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B2C98" w14:textId="77777777" w:rsidR="0045498C" w:rsidRPr="00D07DB6" w:rsidRDefault="0045498C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A8527" w14:textId="77777777" w:rsidR="00525FD8" w:rsidRDefault="00525FD8" w:rsidP="00525FD8">
            <w:pPr>
              <w:pStyle w:val="ad"/>
              <w:spacing w:before="0"/>
              <w:ind w:left="49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25632361" w14:textId="77777777" w:rsidR="00525FD8" w:rsidRDefault="00525FD8" w:rsidP="00525FD8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-відокремлені, зблоковані та терасні будинки з двома квартирами.</w:t>
            </w:r>
          </w:p>
          <w:p w14:paraId="6750FD87" w14:textId="77777777" w:rsidR="00525FD8" w:rsidRDefault="00525FD8" w:rsidP="00525FD8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291B1436" w14:textId="77777777" w:rsidR="0045498C" w:rsidRPr="00525FD8" w:rsidRDefault="00525FD8" w:rsidP="00525FD8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-зблоковані або терасні будинки з окремими квартирами, кожна з яких має власний дах  та власний вхід з вулиці(1110)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3323D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3D0B00BD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81D70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1FFE362B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0D959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624F2158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F0A1C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0BF37F2F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2EB98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48F4DE91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B2AED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  <w:p w14:paraId="487AC686" w14:textId="77777777" w:rsidR="0045498C" w:rsidRPr="00E5313C" w:rsidRDefault="0045498C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A0CB8" w:rsidRPr="00E5313C" w14:paraId="74F45512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5BF" w14:textId="77777777" w:rsidR="00BA0CB8" w:rsidRPr="002526E9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077F" w14:textId="77777777" w:rsidR="00BA0CB8" w:rsidRPr="002526E9" w:rsidRDefault="00D07DB6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Житлолові б</w:t>
            </w:r>
            <w:r w:rsidR="00BA0CB8"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удинки з трьома та більше квартирами</w:t>
            </w:r>
            <w:r w:rsidR="00BA0CB8"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2526E9" w:rsidRPr="00E5313C" w14:paraId="2B2C61D2" w14:textId="77777777" w:rsidTr="008632CD">
        <w:trPr>
          <w:trHeight w:val="214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8DBF" w14:textId="77777777" w:rsidR="002526E9" w:rsidRPr="002C71F5" w:rsidRDefault="002526E9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ABC1D" w14:textId="77777777" w:rsidR="002526E9" w:rsidRDefault="002526E9" w:rsidP="002526E9">
            <w:pPr>
              <w:pStyle w:val="ad"/>
              <w:spacing w:before="0"/>
              <w:ind w:left="49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020F9BAD" w14:textId="77777777" w:rsidR="002526E9" w:rsidRDefault="002526E9" w:rsidP="002526E9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-інші житлові будинки з трьома та більше квартирами.</w:t>
            </w:r>
          </w:p>
          <w:p w14:paraId="2BD3E7FB" w14:textId="77777777" w:rsidR="002526E9" w:rsidRDefault="002526E9" w:rsidP="002526E9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7B77617F" w14:textId="77777777" w:rsidR="002526E9" w:rsidRDefault="002526E9" w:rsidP="002526E9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-гуртожитки(1130);</w:t>
            </w:r>
          </w:p>
          <w:p w14:paraId="2DE449C3" w14:textId="77777777" w:rsidR="002526E9" w:rsidRDefault="002526E9" w:rsidP="002526E9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-готелі(1211);</w:t>
            </w:r>
          </w:p>
          <w:p w14:paraId="29EE84CC" w14:textId="77777777" w:rsidR="002526E9" w:rsidRPr="002526E9" w:rsidRDefault="002526E9" w:rsidP="002526E9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-туристичні бази, табори та будинки відпочинку(1212).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96079" w14:textId="77777777" w:rsidR="002526E9" w:rsidRPr="00E5313C" w:rsidRDefault="002526E9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6DE0B" w14:textId="77777777" w:rsidR="002526E9" w:rsidRPr="00E5313C" w:rsidRDefault="002526E9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12EE6" w14:textId="77777777" w:rsidR="002526E9" w:rsidRPr="00E5313C" w:rsidRDefault="002526E9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124C3" w14:textId="77777777" w:rsidR="002526E9" w:rsidRPr="00E5313C" w:rsidRDefault="002526E9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4CBE" w14:textId="77777777" w:rsidR="002526E9" w:rsidRPr="00E5313C" w:rsidRDefault="002526E9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F142" w14:textId="77777777" w:rsidR="002526E9" w:rsidRPr="00E5313C" w:rsidRDefault="002526E9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14:paraId="0FD1FBB7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7E0B" w14:textId="77777777" w:rsidR="00BA0CB8" w:rsidRPr="00525FD8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525FD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113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426" w14:textId="77777777" w:rsidR="00BA0CB8" w:rsidRPr="002526E9" w:rsidRDefault="002526E9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Житлові будинки для колективного проживання</w:t>
            </w:r>
          </w:p>
        </w:tc>
      </w:tr>
      <w:tr w:rsidR="002526E9" w:rsidRPr="00E5313C" w14:paraId="75341BE2" w14:textId="77777777" w:rsidTr="002526E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6105" w14:textId="77777777" w:rsidR="002526E9" w:rsidRPr="002526E9" w:rsidRDefault="002526E9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1130</w:t>
            </w:r>
            <w:r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9F83" w14:textId="77777777" w:rsidR="002526E9" w:rsidRPr="002526E9" w:rsidRDefault="002526E9" w:rsidP="002526E9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Житлові будинки для колективного проживання</w:t>
            </w:r>
            <w:r w:rsidR="00491039"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547BF1" w:rsidRPr="00E5313C" w14:paraId="549CDC31" w14:textId="77777777" w:rsidTr="008632CD">
        <w:trPr>
          <w:trHeight w:val="27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EAF40" w14:textId="77777777" w:rsidR="00547BF1" w:rsidRPr="00491039" w:rsidRDefault="00547BF1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17B9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1D38D639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-гуртожитки для студентів та учнів навчальних закладів, робітників та службовців, житлові будинки для дітей-сиріт та дітей з інвалідністю, для осіб літнього віку та осіб з інвалідністю, інших соціальних груп, наприклад, будинки для біженців, притулки для бездомних тощо.</w:t>
            </w:r>
          </w:p>
          <w:p w14:paraId="287EFD29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2AC2C711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-лікарні(1264);</w:t>
            </w:r>
          </w:p>
          <w:p w14:paraId="0D5BA15C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закладів соціального захисту населення(1264);</w:t>
            </w:r>
          </w:p>
          <w:p w14:paraId="0F49F328" w14:textId="77777777" w:rsidR="00547BF1" w:rsidRPr="00E5313C" w:rsidRDefault="00547BF1" w:rsidP="00547BF1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язниці та казарми(1274).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209DE" w14:textId="77777777" w:rsidR="00547BF1" w:rsidRPr="00E5313C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1564D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89AD9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2643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DB15B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C1CF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14:paraId="5CB2D19E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445" w14:textId="77777777" w:rsidR="00BA0CB8" w:rsidRPr="00547BF1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547BF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0731" w14:textId="77777777" w:rsidR="00BA0CB8" w:rsidRPr="00547BF1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Нежитлові будівлі</w:t>
            </w:r>
          </w:p>
        </w:tc>
      </w:tr>
      <w:tr w:rsidR="00BA0CB8" w:rsidRPr="00E5313C" w14:paraId="0FAEC395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D0A" w14:textId="77777777" w:rsidR="00BA0CB8" w:rsidRPr="00547BF1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547BF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121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8F07" w14:textId="77777777" w:rsidR="00BA0CB8" w:rsidRPr="00547BF1" w:rsidRDefault="00547BF1" w:rsidP="00547BF1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</w:t>
            </w:r>
            <w:r w:rsidRPr="00547BF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г</w:t>
            </w:r>
            <w:r w:rsidR="00BA0CB8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отел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ьн</w:t>
            </w:r>
            <w:r w:rsidR="00BA0CB8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і</w:t>
            </w:r>
            <w:r w:rsidR="00BA0CB8" w:rsidRPr="00547BF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A0CB8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та</w:t>
            </w:r>
            <w:r w:rsidR="00BA0CB8" w:rsidRPr="00547BF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A0CB8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подібні</w:t>
            </w:r>
            <w:r w:rsidR="00BA0CB8" w:rsidRPr="00547BF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A0CB8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</w:t>
            </w:r>
          </w:p>
        </w:tc>
      </w:tr>
      <w:tr w:rsidR="00BA0CB8" w:rsidRPr="00E5313C" w14:paraId="4272DF82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DBE8" w14:textId="77777777" w:rsidR="00BA0CB8" w:rsidRPr="00547BF1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547B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36A2" w14:textId="77777777" w:rsidR="00BA0CB8" w:rsidRPr="00547BF1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547B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547BF1" w:rsidRPr="00E5313C" w14:paraId="6A8A73D0" w14:textId="77777777" w:rsidTr="008632CD">
        <w:trPr>
          <w:trHeight w:val="315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56567" w14:textId="77777777" w:rsidR="00547BF1" w:rsidRPr="00E5313C" w:rsidRDefault="00547BF1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FFED4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521FDFC2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готельні, мотелів, пансіонатів та подібних закладів з надання житла з рестораном або без нього.</w:t>
            </w:r>
          </w:p>
          <w:p w14:paraId="2BD80007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1885CB43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-відокремлені будівлі ресторанів та барів.</w:t>
            </w:r>
          </w:p>
          <w:p w14:paraId="5FD37E16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4F990D66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-ресторани в житлових будинках(1122);</w:t>
            </w:r>
          </w:p>
          <w:p w14:paraId="3DA3E21D" w14:textId="77777777" w:rsidR="00547BF1" w:rsidRDefault="00547BF1" w:rsidP="00547B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-хостели, гірські притулки, табори для відпочинку, рекреаційні будинки(1212);</w:t>
            </w:r>
          </w:p>
          <w:p w14:paraId="53264721" w14:textId="77777777" w:rsidR="00547BF1" w:rsidRPr="00E5313C" w:rsidRDefault="00547BF1" w:rsidP="00547BF1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-ресторани в торгових центрах(1230).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9999" w14:textId="77777777" w:rsidR="00547BF1" w:rsidRPr="006535EB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86FE8" w14:textId="77777777" w:rsidR="00547BF1" w:rsidRPr="006535EB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9CB5B" w14:textId="77777777" w:rsidR="00547BF1" w:rsidRPr="006535EB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B451D" w14:textId="77777777" w:rsidR="00547BF1" w:rsidRPr="006535EB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74878" w14:textId="77777777" w:rsidR="00547BF1" w:rsidRPr="006535EB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402C0" w14:textId="77777777" w:rsidR="00547BF1" w:rsidRPr="006535EB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14:paraId="5CF00468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DA56" w14:textId="77777777" w:rsidR="00BA0CB8" w:rsidRPr="00547BF1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547B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0509" w14:textId="77777777" w:rsidR="00BA0CB8" w:rsidRPr="00547BF1" w:rsidRDefault="00BA0CB8" w:rsidP="00547BF1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547B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Інші будівлі для </w:t>
            </w:r>
            <w:r w:rsidR="00547B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короткострокового</w:t>
            </w:r>
            <w:r w:rsidRPr="00547B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проживання</w:t>
            </w:r>
          </w:p>
        </w:tc>
      </w:tr>
      <w:tr w:rsidR="00547BF1" w:rsidRPr="00E5313C" w14:paraId="70F1C595" w14:textId="77777777" w:rsidTr="008632CD">
        <w:trPr>
          <w:trHeight w:val="241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5F753" w14:textId="77777777" w:rsidR="00547BF1" w:rsidRPr="002C71F5" w:rsidRDefault="00547BF1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E1A6B" w14:textId="77777777" w:rsidR="00FB7521" w:rsidRDefault="00FB7521" w:rsidP="00FB752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6A587108" w14:textId="77777777" w:rsidR="00FB7521" w:rsidRPr="002C71F5" w:rsidRDefault="00FB7521" w:rsidP="00FB7521">
            <w:pPr>
              <w:pStyle w:val="ad"/>
              <w:spacing w:before="10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хостелів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дитячих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сімейних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таборів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відпочинку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гірські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притулки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рекреаційні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тимчасового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проживання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класифіковані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раніше</w:t>
            </w:r>
            <w:r w:rsidRPr="002C71F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  <w:p w14:paraId="5DF52AE7" w14:textId="77777777" w:rsidR="00FB7521" w:rsidRDefault="00FB7521" w:rsidP="00FB752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217BC872" w14:textId="77777777" w:rsidR="00FB7521" w:rsidRDefault="00FB7521" w:rsidP="00FB7521">
            <w:pPr>
              <w:pStyle w:val="ad"/>
              <w:spacing w:before="10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готельні(1211);</w:t>
            </w:r>
          </w:p>
          <w:p w14:paraId="24C57FCD" w14:textId="77777777" w:rsidR="00547BF1" w:rsidRPr="00E5313C" w:rsidRDefault="00FB7521" w:rsidP="00FB7521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-споруди парків для дозвілля та розваг(2412).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4B2C4" w14:textId="77777777" w:rsidR="00547BF1" w:rsidRPr="00E5313C" w:rsidRDefault="00547BF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  <w:p w14:paraId="600AD421" w14:textId="77777777" w:rsidR="00547BF1" w:rsidRPr="00E5313C" w:rsidRDefault="00547BF1" w:rsidP="00547BF1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E868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9F45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EA77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9AD40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37CF" w14:textId="77777777" w:rsidR="00547BF1" w:rsidRPr="00E5313C" w:rsidRDefault="00547BF1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</w:tr>
      <w:tr w:rsidR="00BA0CB8" w:rsidRPr="00E5313C" w14:paraId="271DA650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C69D" w14:textId="77777777" w:rsidR="00BA0CB8" w:rsidRPr="00FB7521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FB75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122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34A6" w14:textId="77777777" w:rsidR="00BA0CB8" w:rsidRPr="00FB7521" w:rsidRDefault="00FB752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О</w:t>
            </w:r>
            <w:r w:rsidR="00BA0CB8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фісні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будівлі</w:t>
            </w:r>
          </w:p>
        </w:tc>
      </w:tr>
      <w:tr w:rsidR="00BA0CB8" w:rsidRPr="00E5313C" w14:paraId="394B606D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1504" w14:textId="77777777" w:rsidR="00BA0CB8" w:rsidRPr="00FB7521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75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1F03" w14:textId="77777777" w:rsidR="00BA0CB8" w:rsidRPr="00FB7521" w:rsidRDefault="00FB7521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75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</w:t>
            </w:r>
            <w:r w:rsidRPr="00FB75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фісні</w:t>
            </w:r>
            <w:r w:rsidRPr="00FB75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будівлі</w:t>
            </w:r>
            <w:r w:rsidR="00491039"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491039" w:rsidRPr="00E5313C" w14:paraId="3ECD0438" w14:textId="77777777" w:rsidTr="008632CD">
        <w:trPr>
          <w:trHeight w:val="289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0121" w14:textId="77777777" w:rsidR="00491039" w:rsidRPr="00E5313C" w:rsidRDefault="00491039" w:rsidP="00491039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B0610" w14:textId="77777777" w:rsidR="00491039" w:rsidRDefault="00491039" w:rsidP="00491039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1B445AB2" w14:textId="77777777" w:rsidR="00491039" w:rsidRDefault="00491039" w:rsidP="00491039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-будівлі, що використовуються як приміщення для конторських та адміністративних цілей, у тому числі для промислових підприємств, банків, поштових відділень, органів державної влади та місцевого самоврядування тощо.</w:t>
            </w:r>
          </w:p>
          <w:p w14:paraId="28583210" w14:textId="77777777" w:rsidR="00491039" w:rsidRDefault="00491039" w:rsidP="00491039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5A8549A8" w14:textId="77777777" w:rsidR="00491039" w:rsidRDefault="00491039" w:rsidP="00491039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-конгрес-центри, будівлі органів правосуддя, парламентські будівлі.</w:t>
            </w:r>
          </w:p>
          <w:p w14:paraId="46679490" w14:textId="77777777" w:rsidR="00491039" w:rsidRDefault="00491039" w:rsidP="00491039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0EBB2CAF" w14:textId="77777777" w:rsidR="00491039" w:rsidRDefault="00491039" w:rsidP="00491039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-офіси в будівлях, які використовуються переважно для інших цілей.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FD48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867A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5CF90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8879B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6F2F0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2D2C7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491039" w:rsidRPr="00E5313C" w14:paraId="12898063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AFB5" w14:textId="77777777" w:rsidR="00491039" w:rsidRPr="00491039" w:rsidRDefault="00491039" w:rsidP="00491039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4910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123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AB04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0E544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Будівлі </w:t>
            </w:r>
            <w:r w:rsidRPr="000E544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оптово-роздрібної </w:t>
            </w:r>
            <w:r w:rsidRPr="000E544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торгівлі</w:t>
            </w:r>
          </w:p>
        </w:tc>
      </w:tr>
      <w:tr w:rsidR="00491039" w:rsidRPr="00E5313C" w14:paraId="30B9CE9B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17D4" w14:textId="77777777" w:rsidR="00491039" w:rsidRPr="00491039" w:rsidRDefault="00491039" w:rsidP="00491039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910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ECE5" w14:textId="77777777" w:rsidR="00491039" w:rsidRPr="000E5447" w:rsidRDefault="00491039" w:rsidP="00491039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0E54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Будівлі </w:t>
            </w:r>
            <w:r w:rsidRPr="000E54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оптово-роздрібної </w:t>
            </w:r>
            <w:r w:rsidRPr="000E54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торгівлі</w:t>
            </w:r>
          </w:p>
        </w:tc>
      </w:tr>
      <w:tr w:rsidR="00D27593" w:rsidRPr="00E5313C" w14:paraId="2F1D2763" w14:textId="77777777" w:rsidTr="00D27593">
        <w:trPr>
          <w:trHeight w:val="198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D9BD" w14:textId="77777777" w:rsidR="00D27593" w:rsidRPr="00E5313C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901CC" w14:textId="77777777" w:rsidR="00D27593" w:rsidRDefault="00D27593" w:rsidP="00D27593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1EB6DCA8" w14:textId="77777777" w:rsidR="00D27593" w:rsidRDefault="00D27593" w:rsidP="00D27593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 учасників дорожнього руху тощо.</w:t>
            </w:r>
          </w:p>
          <w:p w14:paraId="683BE216" w14:textId="77777777" w:rsidR="00D27593" w:rsidRDefault="00D27593" w:rsidP="00D27593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5C5D43A7" w14:textId="77777777" w:rsidR="00D27593" w:rsidRDefault="00D27593" w:rsidP="00D27593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-магазини в будівлях, які призначені переважно для інших цілей.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93976" w14:textId="77777777" w:rsidR="00D27593" w:rsidRPr="000E5447" w:rsidRDefault="00D27593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0488" w14:textId="77777777" w:rsidR="00D27593" w:rsidRPr="000E5447" w:rsidRDefault="00D27593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0DD1A" w14:textId="77777777" w:rsidR="00D27593" w:rsidRPr="000E5447" w:rsidRDefault="00D27593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F1207" w14:textId="77777777" w:rsidR="00D27593" w:rsidRPr="000E5447" w:rsidRDefault="00D27593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  <w:r w:rsidR="00AF018B"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ін.гр. 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5961" w14:textId="77777777" w:rsidR="00D27593" w:rsidRPr="000E5447" w:rsidRDefault="00D27593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8B8FA" w14:textId="77777777" w:rsidR="00D27593" w:rsidRPr="000E5447" w:rsidRDefault="00D27593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E544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D27593" w:rsidRPr="00E5313C" w14:paraId="40BCBB74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CF45" w14:textId="77777777" w:rsidR="00D27593" w:rsidRPr="00AF018B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AF018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124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366D" w14:textId="77777777" w:rsidR="00D27593" w:rsidRPr="00E5313C" w:rsidRDefault="00FC1B64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транспорту та</w:t>
            </w:r>
            <w:r w:rsidR="00D27593"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 xml:space="preserve"> зв’язку</w:t>
            </w:r>
          </w:p>
        </w:tc>
      </w:tr>
      <w:tr w:rsidR="00D27593" w:rsidRPr="00E5313C" w14:paraId="16218E20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3266" w14:textId="77777777" w:rsidR="00D27593" w:rsidRPr="00AF018B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1241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40E" w14:textId="77777777" w:rsidR="00D27593" w:rsidRPr="00BD384F" w:rsidRDefault="00FC1B64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Будівлі</w:t>
            </w:r>
            <w:r w:rsidR="003B3409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електронних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комунікацій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,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станцій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,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терміналів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та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пов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’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язані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з</w:t>
            </w:r>
            <w:r w:rsidR="004D3955" w:rsidRPr="00AF0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ними</w:t>
            </w:r>
            <w:r w:rsidR="004D3955" w:rsidRPr="00BD38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4D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бцдівлі</w:t>
            </w:r>
          </w:p>
        </w:tc>
      </w:tr>
      <w:tr w:rsidR="004D3955" w:rsidRPr="00E5313C" w14:paraId="7A208559" w14:textId="77777777" w:rsidTr="004D3955">
        <w:trPr>
          <w:trHeight w:val="8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2E94" w14:textId="77777777" w:rsidR="004D3955" w:rsidRPr="00BD384F" w:rsidRDefault="004D3955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5AC26" w14:textId="77777777" w:rsidR="004D3955" w:rsidRDefault="004D3955" w:rsidP="004D3955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7CE9F31C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цивільних та військових аеропортів, залізничних станцій, автобусних станцій, морських та річкових вокзалів, фунікулерів та станцій канатних доріг;</w:t>
            </w:r>
          </w:p>
          <w:p w14:paraId="36207A0D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центрів радіо- та телевізійного мовлення, телефонних станцій, телекомунікаційних центрів тощо.</w:t>
            </w:r>
          </w:p>
          <w:p w14:paraId="16F70863" w14:textId="77777777" w:rsidR="004D3955" w:rsidRDefault="004D3955" w:rsidP="004D3955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Цей клас включає також:</w:t>
            </w:r>
          </w:p>
          <w:p w14:paraId="1E097244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-ангари для літаків, будівлі сигнальних будок, локомотивних та вагонних депо;</w:t>
            </w:r>
          </w:p>
          <w:p w14:paraId="6B716C4C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-телефонні будки;</w:t>
            </w:r>
          </w:p>
          <w:p w14:paraId="79549864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маяків;</w:t>
            </w:r>
          </w:p>
          <w:p w14:paraId="3D672D0A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(вежі) управління повітряним рухом.</w:t>
            </w:r>
          </w:p>
          <w:p w14:paraId="3A37A416" w14:textId="77777777" w:rsidR="004D3955" w:rsidRDefault="004D3955" w:rsidP="004D3955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039EB677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-заклади обслуговування учасників дорожнього руху(1230);</w:t>
            </w:r>
          </w:p>
          <w:p w14:paraId="7ACA97DE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-резервуари, силоси та складські приміщення(1252);</w:t>
            </w:r>
          </w:p>
          <w:p w14:paraId="49311908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-залізничні колії(2121,2122);</w:t>
            </w:r>
          </w:p>
          <w:p w14:paraId="7B9A2BA2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-злітно-посадкові смуги аеродромів(2130);</w:t>
            </w:r>
          </w:p>
          <w:p w14:paraId="6488DCFC" w14:textId="77777777" w:rsidR="004D3955" w:rsidRDefault="004D3955" w:rsidP="004D3955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-лінії та вежі електронних комунікаційних мереж(2213,2224);</w:t>
            </w:r>
          </w:p>
          <w:p w14:paraId="7192A88E" w14:textId="77777777" w:rsidR="004D3955" w:rsidRPr="00E5313C" w:rsidRDefault="004D3955" w:rsidP="004D3955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-нафтотермінали(2303).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36D7" w14:textId="77777777" w:rsidR="004D3955" w:rsidRPr="00E5313C" w:rsidRDefault="004D3955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99545" w14:textId="77777777" w:rsidR="004D3955" w:rsidRPr="00E5313C" w:rsidRDefault="004D395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056A0" w14:textId="77777777" w:rsidR="004D3955" w:rsidRPr="00E5313C" w:rsidRDefault="004D395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1ACF" w14:textId="77777777" w:rsidR="004D3955" w:rsidRPr="00E5313C" w:rsidRDefault="004D395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93324" w14:textId="77777777" w:rsidR="004D3955" w:rsidRPr="00E5313C" w:rsidRDefault="004D395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BD1E8" w14:textId="77777777" w:rsidR="004D3955" w:rsidRPr="00E5313C" w:rsidRDefault="004D395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D27593" w:rsidRPr="00E5313C" w14:paraId="461BEB77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9FE4" w14:textId="77777777" w:rsidR="00D27593" w:rsidRPr="00C66D50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t xml:space="preserve">1242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D1B4" w14:textId="77777777" w:rsidR="00D27593" w:rsidRPr="00C66D50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Будівлі г</w:t>
            </w:r>
            <w:r w:rsidR="00D27593"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аражі</w:t>
            </w: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</w:t>
            </w:r>
          </w:p>
        </w:tc>
      </w:tr>
      <w:tr w:rsidR="00C66D50" w:rsidRPr="00E5313C" w14:paraId="264CE6F5" w14:textId="77777777" w:rsidTr="008632CD">
        <w:trPr>
          <w:trHeight w:val="272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4FE7C" w14:textId="77777777" w:rsidR="00C66D50" w:rsidRPr="00E5313C" w:rsidRDefault="00C66D50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B51B" w14:textId="77777777" w:rsidR="008632CD" w:rsidRDefault="008632CD" w:rsidP="008632CD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0687D9C1" w14:textId="77777777" w:rsidR="008632CD" w:rsidRDefault="008632CD" w:rsidP="008632CD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-гаражі (наземні й підземні) та криті автомобільні стоянки.</w:t>
            </w:r>
          </w:p>
          <w:p w14:paraId="24B967DA" w14:textId="77777777" w:rsidR="008632CD" w:rsidRDefault="008632CD" w:rsidP="008632CD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77D1EC82" w14:textId="77777777" w:rsidR="008632CD" w:rsidRDefault="008632CD" w:rsidP="008632CD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-навіси для велосипедів.</w:t>
            </w:r>
          </w:p>
          <w:p w14:paraId="4B6B4105" w14:textId="77777777" w:rsidR="008632CD" w:rsidRDefault="008632CD" w:rsidP="008632CD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6CAA3827" w14:textId="77777777" w:rsidR="008632CD" w:rsidRDefault="008632CD" w:rsidP="008632CD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-автостоянки в будівлях, які використовуються переважно для інших цілей;</w:t>
            </w:r>
          </w:p>
          <w:p w14:paraId="59391A1E" w14:textId="77777777" w:rsidR="00C66D50" w:rsidRPr="008632CD" w:rsidRDefault="008632CD" w:rsidP="008632CD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-заклади обслуговування учасників дорожнього руху(1230).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C4BD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90AE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62D2B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88CF" w14:textId="77777777" w:rsidR="00C66D50" w:rsidRPr="00AF018B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F01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06442" w14:textId="77777777" w:rsidR="00C66D50" w:rsidRPr="00AF018B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F01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329F0" w14:textId="77777777" w:rsidR="00C66D50" w:rsidRPr="00AF018B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AF01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D27593" w:rsidRPr="00E5313C" w14:paraId="494FD64B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07C3" w14:textId="77777777" w:rsidR="00D27593" w:rsidRPr="00C66D50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C66D5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125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DF9" w14:textId="77777777" w:rsidR="00D27593" w:rsidRPr="00C66D50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Промислові та складські </w:t>
            </w:r>
            <w:r w:rsidRPr="00C66D5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удівлі</w:t>
            </w:r>
          </w:p>
        </w:tc>
      </w:tr>
      <w:tr w:rsidR="00D27593" w:rsidRPr="00E5313C" w14:paraId="5D604432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D71C" w14:textId="77777777" w:rsidR="00D27593" w:rsidRPr="00C66D50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1B2C" w14:textId="77777777" w:rsidR="00D27593" w:rsidRPr="00C66D50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</w:t>
            </w:r>
            <w:r w:rsidR="00D27593"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ромислові</w:t>
            </w: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будівлі</w:t>
            </w:r>
            <w:r w:rsidR="00D27593"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C66D50" w:rsidRPr="00E5313C" w14:paraId="2A69AAF9" w14:textId="77777777" w:rsidTr="008632CD">
        <w:trPr>
          <w:trHeight w:val="293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50A81" w14:textId="77777777" w:rsidR="00C66D50" w:rsidRPr="00E5313C" w:rsidRDefault="00C66D50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0D6A0" w14:textId="77777777" w:rsidR="00C66D50" w:rsidRDefault="00C66D50" w:rsidP="00C66D50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420670D9" w14:textId="77777777" w:rsidR="00C66D50" w:rsidRDefault="00C66D50" w:rsidP="00C66D50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-будівлі, що використовуються для промислового виробництва, наприклад, фабрики, майстерні, бойні, пивоварні тощо.</w:t>
            </w:r>
          </w:p>
          <w:p w14:paraId="0C23FB91" w14:textId="77777777" w:rsidR="00C66D50" w:rsidRDefault="00C66D50" w:rsidP="00C66D50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5B76AF22" w14:textId="77777777" w:rsidR="00C66D50" w:rsidRDefault="00C66D50" w:rsidP="00C66D50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-резервуари, силоси та складські приміщення(1252);</w:t>
            </w:r>
          </w:p>
          <w:p w14:paraId="732993CC" w14:textId="77777777" w:rsidR="00C66D50" w:rsidRDefault="00C66D50" w:rsidP="00C66D50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сільськогосподарського призначення(1271);</w:t>
            </w:r>
          </w:p>
          <w:p w14:paraId="1D180142" w14:textId="77777777" w:rsidR="00C66D50" w:rsidRPr="00E5313C" w:rsidRDefault="00C66D50" w:rsidP="00C66D50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-комплексні промислові споруди(електростанції, нафтопереробні заводи тощо), які не мають характеристик будівель(230).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4F61A" w14:textId="77777777" w:rsidR="00C66D50" w:rsidRPr="00E5313C" w:rsidRDefault="00C66D50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214F8" w14:textId="77777777" w:rsidR="00C66D50" w:rsidRPr="00E5313C" w:rsidRDefault="00C66D50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B398C" w14:textId="77777777" w:rsidR="00C66D50" w:rsidRPr="00E5313C" w:rsidRDefault="00C66D50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8654" w14:textId="77777777" w:rsidR="00C66D50" w:rsidRPr="00E5313C" w:rsidRDefault="00C66D50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0F85" w14:textId="77777777" w:rsidR="00C66D50" w:rsidRPr="00E5313C" w:rsidRDefault="00C66D50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3457" w14:textId="77777777" w:rsidR="00C66D50" w:rsidRPr="00E5313C" w:rsidRDefault="00C66D50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D27593" w:rsidRPr="00E5313C" w14:paraId="27309C13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E33C" w14:textId="77777777" w:rsidR="00D27593" w:rsidRPr="00C66D50" w:rsidRDefault="00D27593" w:rsidP="00D27593">
            <w:pPr>
              <w:spacing w:before="100" w:line="228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F0" w14:textId="77777777" w:rsidR="00D27593" w:rsidRPr="00C66D50" w:rsidRDefault="00D27593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C66D50" w:rsidRPr="00E5313C" w14:paraId="19EC2E22" w14:textId="77777777" w:rsidTr="008632CD">
        <w:trPr>
          <w:trHeight w:val="411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4CFD" w14:textId="77777777" w:rsidR="00C66D50" w:rsidRPr="00E5313C" w:rsidRDefault="00C66D50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62F58" w14:textId="77777777" w:rsidR="008632CD" w:rsidRDefault="008632CD" w:rsidP="008632CD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78832DF7" w14:textId="77777777" w:rsidR="008632CD" w:rsidRDefault="008632CD" w:rsidP="008632CD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-резервуари та ємності;</w:t>
            </w:r>
          </w:p>
          <w:p w14:paraId="5B874541" w14:textId="77777777" w:rsidR="008632CD" w:rsidRDefault="008632CD" w:rsidP="008632CD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-резервуари для нафти та газу;</w:t>
            </w:r>
          </w:p>
          <w:p w14:paraId="6F78B76F" w14:textId="77777777" w:rsidR="008632CD" w:rsidRDefault="008632CD" w:rsidP="008632CD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-силоси для зерна, цементу та інших сухих продуктів;</w:t>
            </w:r>
          </w:p>
          <w:p w14:paraId="052221F4" w14:textId="77777777" w:rsidR="008632CD" w:rsidRDefault="008632CD" w:rsidP="008632CD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-холодильники та спеціальні склади.</w:t>
            </w:r>
          </w:p>
          <w:p w14:paraId="097D2E3D" w14:textId="77777777" w:rsidR="008632CD" w:rsidRDefault="008632CD" w:rsidP="008632CD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22638E2A" w14:textId="77777777" w:rsidR="008632CD" w:rsidRDefault="008632CD" w:rsidP="008632CD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-складські майданчики.</w:t>
            </w:r>
          </w:p>
          <w:p w14:paraId="605196FB" w14:textId="77777777" w:rsidR="008632CD" w:rsidRDefault="008632CD" w:rsidP="008632CD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3519FE17" w14:textId="77777777" w:rsidR="008632CD" w:rsidRDefault="008632CD" w:rsidP="008632CD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-сільськогосподарські силоси та складські  будівлі, що використовуються для сільсько господарстка(1271);</w:t>
            </w:r>
          </w:p>
          <w:p w14:paraId="41358934" w14:textId="77777777" w:rsidR="008632CD" w:rsidRDefault="008632CD" w:rsidP="008632CD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-водонапірні башти(2222);</w:t>
            </w:r>
          </w:p>
          <w:p w14:paraId="3DDD695B" w14:textId="77777777" w:rsidR="00C66D50" w:rsidRPr="00E5313C" w:rsidRDefault="008632CD" w:rsidP="008632CD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-нафтотермінали(2303).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9D40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08E3F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D33D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A886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DC98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8ABD" w14:textId="77777777" w:rsidR="00C66D50" w:rsidRPr="00E5313C" w:rsidRDefault="00C66D5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D27593" w:rsidRPr="00E5313C" w14:paraId="17D76C82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E0B" w14:textId="77777777" w:rsidR="00D27593" w:rsidRPr="008632CD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8632C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126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E9C" w14:textId="77777777" w:rsidR="00D27593" w:rsidRPr="00E5313C" w:rsidRDefault="00D27593" w:rsidP="008632CD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 xml:space="preserve">Будівлі </w:t>
            </w:r>
            <w:r w:rsidR="008632C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громадського дозвілля, освіти, охорони здоров’я та соціального захисту</w:t>
            </w:r>
          </w:p>
        </w:tc>
      </w:tr>
      <w:tr w:rsidR="00D27593" w:rsidRPr="00E5313C" w14:paraId="492A7005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75CB" w14:textId="77777777" w:rsidR="00D27593" w:rsidRPr="008632CD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9C3F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1261</w:t>
            </w:r>
            <w:r w:rsidRPr="008632C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B9ED" w14:textId="77777777" w:rsidR="00D27593" w:rsidRPr="008632CD" w:rsidRDefault="008632CD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Будівлі громадського дозвілля</w:t>
            </w:r>
          </w:p>
        </w:tc>
      </w:tr>
      <w:tr w:rsidR="00F708F1" w:rsidRPr="00E5313C" w14:paraId="07A547AD" w14:textId="77777777" w:rsidTr="002C71F5">
        <w:trPr>
          <w:trHeight w:val="258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84F1F" w14:textId="77777777" w:rsidR="00F708F1" w:rsidRPr="00E5313C" w:rsidRDefault="00F708F1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05A43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61B39BDF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кінотеатрів, театрів, концертні зали тощо;</w:t>
            </w:r>
          </w:p>
          <w:p w14:paraId="426FAA8E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-зали засідань та багатоцільові зали, що використовуються, головним чином, для публічних виступів;</w:t>
            </w:r>
          </w:p>
          <w:p w14:paraId="50EEDCAE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-казино, цирки, музичні зали, танцювальні зали та дискотеки, естради тощо.</w:t>
            </w:r>
          </w:p>
          <w:p w14:paraId="7694E9E8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49DE5C4C" w14:textId="77777777" w:rsidR="00F708F1" w:rsidRDefault="00F708F1" w:rsidP="00F708F1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-музеї, художні галереї(1262);</w:t>
            </w:r>
          </w:p>
          <w:p w14:paraId="7287A28D" w14:textId="77777777" w:rsidR="00F708F1" w:rsidRDefault="00F708F1" w:rsidP="00F708F1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-спортивні зали(1265);</w:t>
            </w:r>
          </w:p>
          <w:p w14:paraId="5873FE59" w14:textId="77777777" w:rsidR="00F708F1" w:rsidRPr="00E5313C" w:rsidRDefault="00F708F1" w:rsidP="00F708F1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-парки для відпочинку та розваг(2412).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1715F" w14:textId="77777777" w:rsidR="00F708F1" w:rsidRPr="009C3F09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74FEE" w14:textId="77777777" w:rsidR="00F708F1" w:rsidRPr="009C3F09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5891" w14:textId="77777777" w:rsidR="00F708F1" w:rsidRPr="009C3F09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9D4C" w14:textId="77777777" w:rsidR="00F708F1" w:rsidRPr="009C3F09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58A7" w14:textId="77777777" w:rsidR="00F708F1" w:rsidRPr="009C3F09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FC06" w14:textId="77777777" w:rsidR="00F708F1" w:rsidRPr="009C3F09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D27593" w:rsidRPr="00E5313C" w14:paraId="44A073F0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74FD" w14:textId="77777777" w:rsidR="00D27593" w:rsidRPr="00F708F1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708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F024" w14:textId="77777777" w:rsidR="00D27593" w:rsidRPr="00F708F1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Будівлі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м</w:t>
            </w:r>
            <w:r w:rsidR="00D27593" w:rsidRPr="00F708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узеї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та бібліотек</w:t>
            </w:r>
            <w:r w:rsidR="00D07DB6" w:rsidRPr="00C66D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F708F1" w:rsidRPr="00E5313C" w14:paraId="00C64F29" w14:textId="77777777" w:rsidTr="00F708F1">
        <w:trPr>
          <w:trHeight w:val="209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9660" w14:textId="77777777" w:rsidR="00F708F1" w:rsidRPr="00E5313C" w:rsidRDefault="00F708F1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1D90F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50A0FBC6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музеїв, художніх галерей, бібліотек та ресурсних центрів.</w:t>
            </w:r>
          </w:p>
          <w:p w14:paraId="4AE7C747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38D4BB4C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архівів.</w:t>
            </w:r>
          </w:p>
          <w:p w14:paraId="5422178B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3AEE0D88" w14:textId="77777777" w:rsidR="00F708F1" w:rsidRPr="002C71F5" w:rsidRDefault="00F708F1" w:rsidP="00F708F1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-пам</w:t>
            </w:r>
            <w:r w:rsidRPr="00304F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ятники історичні(1273).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F2AC" w14:textId="77777777" w:rsidR="00F708F1" w:rsidRPr="00574D5A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74D5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F8947" w14:textId="77777777" w:rsidR="00F708F1" w:rsidRPr="00E5313C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225A2" w14:textId="77777777" w:rsidR="00F708F1" w:rsidRPr="00E5313C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A492" w14:textId="77777777" w:rsidR="00F708F1" w:rsidRPr="00E5313C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6462" w14:textId="77777777" w:rsidR="00F708F1" w:rsidRPr="00E5313C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FDA4C" w14:textId="77777777" w:rsidR="00F708F1" w:rsidRPr="00E5313C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D27593" w:rsidRPr="00E5313C" w14:paraId="136D44EC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7830" w14:textId="77777777" w:rsidR="00D27593" w:rsidRPr="00F708F1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9C3F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1263</w:t>
            </w:r>
            <w:r w:rsidRPr="00F708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AE4B" w14:textId="77777777" w:rsidR="00D27593" w:rsidRPr="00F708F1" w:rsidRDefault="00F708F1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Будівлі </w:t>
            </w:r>
            <w:r w:rsidR="00D27593" w:rsidRPr="00F708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закладів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освіти та дослідних закладів</w:t>
            </w:r>
            <w:r w:rsidR="001555F7"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F708F1" w:rsidRPr="00E5313C" w14:paraId="08DC5A32" w14:textId="77777777" w:rsidTr="002C71F5">
        <w:trPr>
          <w:trHeight w:val="378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9C4C2" w14:textId="77777777" w:rsidR="00F708F1" w:rsidRPr="00F708F1" w:rsidRDefault="00F708F1" w:rsidP="00D27593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E3B11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452CC6EE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-будівлі, призначені для дошкільної, середньої, професійно-технічної та спеціалізованої освіти;</w:t>
            </w:r>
          </w:p>
          <w:p w14:paraId="61D86470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закладів вищої освіти, науково-дослідних закладів, лабораторій.</w:t>
            </w:r>
          </w:p>
          <w:p w14:paraId="4591FD92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0CB99E90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спеціальних шкіл для дітей з фізичними та розумовими вадами;</w:t>
            </w:r>
          </w:p>
          <w:p w14:paraId="4804A998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закладів для фахової перепідготовки;</w:t>
            </w:r>
          </w:p>
          <w:p w14:paraId="75EAF74B" w14:textId="77777777" w:rsidR="00F708F1" w:rsidRDefault="00F708F1" w:rsidP="00F708F1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метеорологічних станцій, обсерваторій.</w:t>
            </w:r>
          </w:p>
          <w:p w14:paraId="521DF899" w14:textId="77777777" w:rsidR="00F708F1" w:rsidRDefault="00F708F1" w:rsidP="00F708F1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62D6E543" w14:textId="77777777" w:rsidR="00F708F1" w:rsidRDefault="00F708F1" w:rsidP="00F708F1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-гуртожитки, які є окремими  будівлями шкіл-інтернатів(1130);</w:t>
            </w:r>
          </w:p>
          <w:p w14:paraId="692639D1" w14:textId="77777777" w:rsidR="00F708F1" w:rsidRDefault="00F708F1" w:rsidP="00F708F1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-гуртожитки для студентів(1130);</w:t>
            </w:r>
          </w:p>
          <w:p w14:paraId="7A84F824" w14:textId="77777777" w:rsidR="00F708F1" w:rsidRDefault="00F708F1" w:rsidP="00F708F1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-бібліотеки(1262);</w:t>
            </w:r>
          </w:p>
          <w:p w14:paraId="5A306886" w14:textId="77777777" w:rsidR="00F708F1" w:rsidRPr="00E5313C" w:rsidRDefault="00F708F1" w:rsidP="00F708F1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-лікарні навчальних закладів(1264).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C8CE" w14:textId="77777777" w:rsidR="00F708F1" w:rsidRPr="009C3F09" w:rsidRDefault="00F708F1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3E70" w14:textId="77777777" w:rsidR="00F708F1" w:rsidRPr="009C3F09" w:rsidRDefault="00F708F1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F99F" w14:textId="77777777" w:rsidR="00F708F1" w:rsidRPr="009C3F09" w:rsidRDefault="00F708F1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225AD" w14:textId="77777777" w:rsidR="00F708F1" w:rsidRPr="009C3F09" w:rsidRDefault="00F708F1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25C8" w14:textId="77777777" w:rsidR="00F708F1" w:rsidRPr="009C3F09" w:rsidRDefault="00F708F1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22B85" w14:textId="77777777" w:rsidR="00F708F1" w:rsidRPr="009C3F09" w:rsidRDefault="00F708F1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9C3F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D27593" w:rsidRPr="00E5313C" w14:paraId="5E784C4D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F195" w14:textId="77777777" w:rsidR="00D27593" w:rsidRPr="00442407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4240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8432" w14:textId="77777777" w:rsidR="00D27593" w:rsidRPr="00442407" w:rsidRDefault="00442407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Будівлі </w:t>
            </w:r>
            <w:r w:rsidR="00D27593" w:rsidRPr="0044240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закладів</w:t>
            </w:r>
            <w:r w:rsidR="001555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охорони здоров’я та соціального захисту населення</w:t>
            </w:r>
            <w:r w:rsidR="001555F7" w:rsidRPr="002526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1555F7" w:rsidRPr="00E5313C" w14:paraId="5358617D" w14:textId="77777777" w:rsidTr="001935A6">
        <w:trPr>
          <w:trHeight w:val="212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41385" w14:textId="77777777" w:rsidR="001555F7" w:rsidRPr="002C71F5" w:rsidRDefault="001555F7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D9E39" w14:textId="77777777" w:rsidR="001935A6" w:rsidRDefault="001935A6" w:rsidP="001935A6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67EBC06E" w14:textId="77777777" w:rsidR="001935A6" w:rsidRDefault="001935A6" w:rsidP="001935A6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-будівлі закладів з надання медичної допомоги хворим та травмованим пацієнтам;</w:t>
            </w:r>
          </w:p>
          <w:p w14:paraId="5A421FFD" w14:textId="77777777" w:rsidR="001935A6" w:rsidRDefault="001935A6" w:rsidP="001935A6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-санаторії, лікарні тривалого перебування і будинки з медичним доглядом для людей похилого віку та осіб з інвалідністю, психіатричні лікарні, диспансери, пологові будинки, реабілітаційні центри матері та дитини.</w:t>
            </w:r>
          </w:p>
          <w:p w14:paraId="35D2198F" w14:textId="77777777" w:rsidR="001935A6" w:rsidRDefault="001935A6" w:rsidP="001935A6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582B44F6" w14:textId="77777777" w:rsidR="001935A6" w:rsidRDefault="001935A6" w:rsidP="001935A6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-будівлі лікарень навчальних закладів, виправних закладів, в'язниць та збройних сил;</w:t>
            </w:r>
          </w:p>
          <w:p w14:paraId="0F016C2F" w14:textId="77777777" w:rsidR="001935A6" w:rsidRDefault="001935A6" w:rsidP="001935A6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-будівлі, що використовуються для термального та соляного лікування,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функціональної реабілітації, пунктів переливання крові, пунктів донорського грудного молока, ветеринарних лікарень тощо;</w:t>
            </w:r>
          </w:p>
          <w:p w14:paraId="44A0003F" w14:textId="77777777" w:rsidR="001935A6" w:rsidRDefault="001935A6" w:rsidP="001935A6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-будинки закладів, що надають комбіновані послуги проживання та догляду або медичного обслуговування для людей похилого віку, для людей з обмеженими можливостями тощо.</w:t>
            </w:r>
          </w:p>
          <w:p w14:paraId="49363B11" w14:textId="77777777" w:rsidR="001935A6" w:rsidRDefault="001935A6" w:rsidP="001935A6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не включає:</w:t>
            </w:r>
          </w:p>
          <w:p w14:paraId="4084CE46" w14:textId="77777777" w:rsidR="001555F7" w:rsidRPr="00E5313C" w:rsidRDefault="001935A6" w:rsidP="001935A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-соціальні будинки-інтернати для людей похилого віку та осіб з інвалідністю(1130).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A17C4" w14:textId="77777777" w:rsidR="001555F7" w:rsidRPr="00E5313C" w:rsidRDefault="001555F7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86DB" w14:textId="77777777" w:rsidR="001555F7" w:rsidRPr="00E5313C" w:rsidRDefault="001555F7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8526D" w14:textId="77777777" w:rsidR="001555F7" w:rsidRPr="00E5313C" w:rsidRDefault="001555F7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F1BC0" w14:textId="77777777" w:rsidR="001555F7" w:rsidRPr="00E5313C" w:rsidRDefault="001555F7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9433" w14:textId="77777777" w:rsidR="001555F7" w:rsidRPr="00E5313C" w:rsidRDefault="001555F7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67AD" w14:textId="77777777" w:rsidR="001555F7" w:rsidRPr="00E5313C" w:rsidRDefault="001555F7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D27593" w:rsidRPr="00E5313C" w14:paraId="383DFF4C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EC2E" w14:textId="77777777" w:rsidR="00D27593" w:rsidRPr="001555F7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55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t xml:space="preserve">1265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462D" w14:textId="77777777" w:rsidR="00D27593" w:rsidRPr="001555F7" w:rsidRDefault="001555F7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55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</w:t>
            </w:r>
            <w:r w:rsidR="00D27593" w:rsidRPr="001555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портивні</w:t>
            </w:r>
            <w:r w:rsidRPr="001555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зали</w:t>
            </w:r>
            <w:r w:rsidRPr="001555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D27593" w:rsidRPr="001555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1935A6" w:rsidRPr="00E5313C" w14:paraId="5A77333A" w14:textId="77777777" w:rsidTr="002C71F5">
        <w:trPr>
          <w:trHeight w:val="296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7C879" w14:textId="77777777" w:rsidR="001935A6" w:rsidRPr="00E5313C" w:rsidRDefault="001935A6" w:rsidP="00D27593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296D6" w14:textId="77777777" w:rsidR="001935A6" w:rsidRDefault="001935A6" w:rsidP="001935A6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76715127" w14:textId="77777777" w:rsidR="001935A6" w:rsidRDefault="001935A6" w:rsidP="001935A6">
            <w:pPr>
              <w:pStyle w:val="ad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-будівлі, що використовуються в спортивних цілях ( баскетбольні і тенісні зали, плавальні басейни, гімнастичні зали, ковзанки або хокейні арени тощо), що передбачають обладнання для глядачів та учасників.</w:t>
            </w:r>
          </w:p>
          <w:p w14:paraId="744334F5" w14:textId="77777777" w:rsidR="001935A6" w:rsidRDefault="001935A6" w:rsidP="001935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Цей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включає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:</w:t>
            </w:r>
          </w:p>
          <w:p w14:paraId="51539B81" w14:textId="77777777" w:rsidR="001935A6" w:rsidRDefault="001935A6" w:rsidP="001935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багатоцільові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зали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використовуються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головним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чином, для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публічних</w:t>
            </w:r>
            <w:proofErr w:type="spellEnd"/>
          </w:p>
          <w:p w14:paraId="0F81917D" w14:textId="77777777" w:rsidR="001935A6" w:rsidRDefault="001935A6" w:rsidP="001935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виступів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(1261);</w:t>
            </w:r>
          </w:p>
          <w:p w14:paraId="78B711EB" w14:textId="77777777" w:rsidR="001935A6" w:rsidRDefault="001935A6" w:rsidP="001935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спортивні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майданчики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для занять спортом на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відкритому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повітрі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,</w:t>
            </w:r>
          </w:p>
          <w:p w14:paraId="22375657" w14:textId="77777777" w:rsidR="001935A6" w:rsidRPr="001935A6" w:rsidRDefault="001935A6" w:rsidP="001935A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наприклад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тенісні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корти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відкриті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плавальні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басейни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тощо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(2411).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805B9" w14:textId="77777777" w:rsidR="001935A6" w:rsidRPr="00E5313C" w:rsidRDefault="001935A6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53F0" w14:textId="77777777" w:rsidR="001935A6" w:rsidRPr="00B32DC7" w:rsidRDefault="001935A6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EDD7" w14:textId="77777777" w:rsidR="001935A6" w:rsidRPr="00B32DC7" w:rsidRDefault="001935A6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07CE" w14:textId="77777777" w:rsidR="001935A6" w:rsidRPr="00E5313C" w:rsidRDefault="001935A6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343E" w14:textId="77777777" w:rsidR="001935A6" w:rsidRPr="00B32DC7" w:rsidRDefault="001935A6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F029" w14:textId="77777777" w:rsidR="001935A6" w:rsidRPr="00B32DC7" w:rsidRDefault="001935A6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D27593" w:rsidRPr="00E5313C" w14:paraId="51DAD170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2C36" w14:textId="77777777" w:rsidR="00D27593" w:rsidRPr="000D53F0" w:rsidRDefault="00D27593" w:rsidP="00D27593">
            <w:pPr>
              <w:spacing w:before="10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0D53F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127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DBEC" w14:textId="77777777" w:rsidR="00D27593" w:rsidRPr="00E5313C" w:rsidRDefault="000D53F0" w:rsidP="00D2759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Інші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нежитлові будівлі</w:t>
            </w:r>
          </w:p>
        </w:tc>
      </w:tr>
      <w:tr w:rsidR="00D27593" w:rsidRPr="00E5313C" w14:paraId="47F861DF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9452" w14:textId="77777777" w:rsidR="00D27593" w:rsidRPr="000D53F0" w:rsidRDefault="00D27593" w:rsidP="00D27593">
            <w:pPr>
              <w:spacing w:before="80" w:line="228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0D53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F771" w14:textId="77777777" w:rsidR="00D27593" w:rsidRPr="000D53F0" w:rsidRDefault="000D53F0" w:rsidP="000D53F0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Нежитлові </w:t>
            </w:r>
            <w:r w:rsidR="00D27593" w:rsidRPr="000D53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сільськогосподарського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будівлі</w:t>
            </w:r>
            <w:r w:rsidR="00D27593" w:rsidRPr="000D53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0D53F0" w:rsidRPr="00E5313C" w14:paraId="28853C49" w14:textId="77777777" w:rsidTr="002C71F5">
        <w:trPr>
          <w:trHeight w:val="255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F8E37" w14:textId="77777777" w:rsidR="000D53F0" w:rsidRPr="00E5313C" w:rsidRDefault="000D53F0" w:rsidP="00D27593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FA488" w14:textId="77777777" w:rsidR="002C71F5" w:rsidRDefault="002C71F5" w:rsidP="002C71F5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70A7B2FF" w14:textId="77777777" w:rsidR="002C71F5" w:rsidRDefault="002C71F5" w:rsidP="002C71F5">
            <w:pPr>
              <w:pStyle w:val="ad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призначені для сільськогосподарської діяльності, наприклад, корівники, стайні, свинарники, кошари, конюшні, розплідники, промислові курники, зерносховища, ангари та фермерські господарські будівлі, погреби, виноробні заводи, винні чани, теплиці, сільськогосподарські силоси тощо.</w:t>
            </w:r>
          </w:p>
          <w:p w14:paraId="6C8AC650" w14:textId="77777777" w:rsidR="002C71F5" w:rsidRDefault="002C71F5" w:rsidP="002C71F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Цей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включає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:</w:t>
            </w:r>
          </w:p>
          <w:p w14:paraId="22E6D7A3" w14:textId="77777777" w:rsidR="000D53F0" w:rsidRPr="002C71F5" w:rsidRDefault="002C71F5" w:rsidP="002C71F5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споруди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зоологічних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парків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ботанічних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садів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(2412).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B4356" w14:textId="77777777" w:rsidR="000D53F0" w:rsidRPr="00994A8A" w:rsidRDefault="000D53F0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F9C8" w14:textId="77777777" w:rsidR="000D53F0" w:rsidRPr="00994A8A" w:rsidRDefault="000D53F0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548B2" w14:textId="77777777" w:rsidR="000D53F0" w:rsidRPr="00994A8A" w:rsidRDefault="000D53F0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A2BE" w14:textId="77777777" w:rsidR="000D53F0" w:rsidRPr="00E5313C" w:rsidRDefault="000D53F0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A10D7" w14:textId="77777777" w:rsidR="000D53F0" w:rsidRPr="00E5313C" w:rsidRDefault="000D53F0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4DC53" w14:textId="77777777" w:rsidR="000D53F0" w:rsidRPr="00E5313C" w:rsidRDefault="000D53F0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D27593" w:rsidRPr="00E5313C" w14:paraId="1EA0747D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9829" w14:textId="77777777" w:rsidR="00D27593" w:rsidRPr="002C71F5" w:rsidRDefault="00D27593" w:rsidP="00D27593">
            <w:pPr>
              <w:spacing w:before="80" w:line="228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0E54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1272</w:t>
            </w:r>
            <w:r w:rsidRPr="002C71F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15FD" w14:textId="77777777" w:rsidR="00D27593" w:rsidRPr="002C71F5" w:rsidRDefault="00B96576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Меморіальні та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культові</w:t>
            </w:r>
            <w:r w:rsidR="00AA75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будівлі</w:t>
            </w:r>
            <w:r w:rsidR="00D27593" w:rsidRPr="002C71F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2C71F5" w:rsidRPr="00E5313C" w14:paraId="5F09E3F9" w14:textId="77777777" w:rsidTr="002C71F5">
        <w:trPr>
          <w:trHeight w:val="123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9057" w14:textId="77777777" w:rsidR="002C71F5" w:rsidRPr="00E5313C" w:rsidRDefault="002C71F5" w:rsidP="00D27593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B2489" w14:textId="77777777" w:rsidR="002C71F5" w:rsidRDefault="002C71F5" w:rsidP="002C71F5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6B2567D2" w14:textId="77777777" w:rsidR="002C71F5" w:rsidRDefault="002C71F5" w:rsidP="002C71F5">
            <w:pPr>
              <w:pStyle w:val="ad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-церкви, каплиці, мечеті, синагоги тощо;</w:t>
            </w:r>
          </w:p>
          <w:p w14:paraId="150CCB25" w14:textId="77777777" w:rsidR="002C71F5" w:rsidRDefault="002C71F5" w:rsidP="002C71F5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26D9F4A1" w14:textId="77777777" w:rsidR="002C71F5" w:rsidRDefault="002C71F5" w:rsidP="002C71F5">
            <w:pPr>
              <w:pStyle w:val="ad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-цвинтарі та похоронні споруди, ритуальні зали, крематорії.</w:t>
            </w:r>
          </w:p>
          <w:p w14:paraId="128A8215" w14:textId="77777777" w:rsidR="002C71F5" w:rsidRDefault="002C71F5" w:rsidP="002C71F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Цей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включає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:</w:t>
            </w:r>
          </w:p>
          <w:p w14:paraId="66AD1EF1" w14:textId="77777777" w:rsidR="002C71F5" w:rsidRDefault="002C71F5" w:rsidP="002C71F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переведені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світські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культові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будівлі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використовуються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музеї</w:t>
            </w:r>
            <w:proofErr w:type="spellEnd"/>
          </w:p>
          <w:p w14:paraId="1A88F00D" w14:textId="77777777" w:rsidR="002C71F5" w:rsidRDefault="002C71F5" w:rsidP="002C71F5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(1262);</w:t>
            </w:r>
          </w:p>
          <w:p w14:paraId="126DD6CD" w14:textId="77777777" w:rsidR="002C71F5" w:rsidRPr="00E5313C" w:rsidRDefault="002C71F5" w:rsidP="002C71F5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пам’ятки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історичні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(1273).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332B" w14:textId="77777777" w:rsidR="002C71F5" w:rsidRPr="00E5313C" w:rsidRDefault="002C71F5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5B10B" w14:textId="77777777" w:rsidR="002C71F5" w:rsidRPr="00E5313C" w:rsidRDefault="002C71F5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5C439" w14:textId="77777777" w:rsidR="002C71F5" w:rsidRPr="00E5313C" w:rsidRDefault="002C71F5" w:rsidP="00D27593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56E4A" w14:textId="77777777" w:rsidR="002C71F5" w:rsidRPr="00E5313C" w:rsidRDefault="002C71F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4CD78" w14:textId="77777777" w:rsidR="002C71F5" w:rsidRPr="00E5313C" w:rsidRDefault="002C71F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6475" w14:textId="77777777" w:rsidR="002C71F5" w:rsidRPr="00E5313C" w:rsidRDefault="002C71F5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D27593" w:rsidRPr="00E5313C" w14:paraId="0AE556CF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0E2" w14:textId="77777777" w:rsidR="00D27593" w:rsidRPr="00B96576" w:rsidRDefault="00D27593" w:rsidP="00D27593">
            <w:pPr>
              <w:spacing w:before="100" w:line="228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9657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9762" w14:textId="77777777" w:rsidR="00D27593" w:rsidRPr="00B96576" w:rsidRDefault="00D27593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B9657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Пам’ятки історичні т</w:t>
            </w:r>
            <w:r w:rsidR="00AA75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а ті</w:t>
            </w:r>
            <w:r w:rsidR="00B9657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, що охороняються</w:t>
            </w:r>
            <w:r w:rsidRPr="00B9657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AA753E" w:rsidRPr="00E5313C" w14:paraId="3D5984A3" w14:textId="77777777" w:rsidTr="00AF018B">
        <w:trPr>
          <w:trHeight w:val="123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FEC43" w14:textId="77777777" w:rsidR="00AA753E" w:rsidRPr="00A6318F" w:rsidRDefault="00AA753E" w:rsidP="00D27593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8E7E" w14:textId="77777777" w:rsidR="00AA753E" w:rsidRDefault="00AA753E" w:rsidP="00AA753E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000274E8" w14:textId="77777777" w:rsidR="00AA753E" w:rsidRDefault="00AA753E" w:rsidP="00AA753E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-будівлі історичні та такі, що охороняються державою і не використовуються для інших цілей.</w:t>
            </w:r>
          </w:p>
          <w:p w14:paraId="794BA8F1" w14:textId="77777777" w:rsidR="00AA753E" w:rsidRDefault="00AA753E" w:rsidP="00AA753E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669D1C63" w14:textId="77777777" w:rsidR="00AA753E" w:rsidRDefault="00AA753E" w:rsidP="00AA753E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-старовинні руїни, що охороняються державою, археологічні розкопки;</w:t>
            </w:r>
          </w:p>
          <w:p w14:paraId="3456ECE3" w14:textId="77777777" w:rsidR="00AA753E" w:rsidRDefault="00AA753E" w:rsidP="00AA753E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-статуї та меморіальні, художні і декоративні споруди.</w:t>
            </w:r>
          </w:p>
          <w:p w14:paraId="05CAA206" w14:textId="77777777" w:rsidR="00AA753E" w:rsidRDefault="00AA753E" w:rsidP="00AA753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Цей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включає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:</w:t>
            </w:r>
          </w:p>
          <w:p w14:paraId="49B686B0" w14:textId="77777777" w:rsidR="00AA753E" w:rsidRDefault="00AA753E" w:rsidP="00AA753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будівлі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музеїв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(1262);</w:t>
            </w:r>
          </w:p>
          <w:p w14:paraId="7A59E4DA" w14:textId="77777777" w:rsidR="00AA753E" w:rsidRPr="00E5313C" w:rsidRDefault="00AA753E" w:rsidP="00AA753E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релігійні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будівлі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(1272).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D7402" w14:textId="77777777" w:rsidR="00AA753E" w:rsidRPr="00E5313C" w:rsidRDefault="00AA753E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5175" w14:textId="77777777" w:rsidR="00AA753E" w:rsidRPr="00B32DC7" w:rsidRDefault="00AA753E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9E273" w14:textId="77777777" w:rsidR="00AA753E" w:rsidRPr="00B32DC7" w:rsidRDefault="00AA753E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33AA" w14:textId="77777777" w:rsidR="00AA753E" w:rsidRPr="00E5313C" w:rsidRDefault="00AA753E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7CB16" w14:textId="77777777" w:rsidR="00AA753E" w:rsidRPr="00B32DC7" w:rsidRDefault="00AA753E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C06" w14:textId="77777777" w:rsidR="00AA753E" w:rsidRPr="00B32DC7" w:rsidRDefault="00AA753E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D27593" w:rsidRPr="00E5313C" w14:paraId="3DC46ACC" w14:textId="77777777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2EC4" w14:textId="77777777" w:rsidR="00D27593" w:rsidRPr="00A6318F" w:rsidRDefault="00D27593" w:rsidP="00D27593">
            <w:pPr>
              <w:spacing w:before="100" w:line="228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A631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t xml:space="preserve">1274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EEF8" w14:textId="77777777" w:rsidR="00D27593" w:rsidRPr="00A6318F" w:rsidRDefault="00A6318F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Інші будівлі</w:t>
            </w:r>
            <w:r w:rsidR="00D27593" w:rsidRPr="00A631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, не класифіковані раніше</w:t>
            </w:r>
            <w:r w:rsidR="00D27593" w:rsidRPr="00A631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A6318F" w:rsidRPr="00E5313C" w14:paraId="4C1B4059" w14:textId="77777777" w:rsidTr="00AF018B">
        <w:trPr>
          <w:trHeight w:val="206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1F19F" w14:textId="77777777" w:rsidR="00A6318F" w:rsidRPr="003B75A0" w:rsidRDefault="00A6318F" w:rsidP="00D27593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F2E9E" w14:textId="77777777" w:rsidR="003B75A0" w:rsidRDefault="003B75A0" w:rsidP="003B75A0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включає:</w:t>
            </w:r>
          </w:p>
          <w:p w14:paraId="240C0C50" w14:textId="77777777" w:rsidR="003B75A0" w:rsidRDefault="003B75A0" w:rsidP="003B75A0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-будівлі виправних закладів, в’язниць, слідчих ізоляторів, військових казарм, міліцейських та пожежних служб.</w:t>
            </w:r>
          </w:p>
          <w:p w14:paraId="7D411347" w14:textId="77777777" w:rsidR="003B75A0" w:rsidRDefault="003B75A0" w:rsidP="003B75A0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Цей клас включає також:</w:t>
            </w:r>
          </w:p>
          <w:p w14:paraId="448D902A" w14:textId="77777777" w:rsidR="003B75A0" w:rsidRDefault="003B75A0" w:rsidP="003B75A0">
            <w:pPr>
              <w:pStyle w:val="ad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-такі споруди, як зупинки громадського транспорту, громадські туалети, пральні, лазні тощо.</w:t>
            </w:r>
          </w:p>
          <w:p w14:paraId="05E08164" w14:textId="77777777" w:rsidR="003B75A0" w:rsidRDefault="003B75A0" w:rsidP="003B75A0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Цей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включає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:</w:t>
            </w:r>
          </w:p>
          <w:p w14:paraId="10D07C8C" w14:textId="77777777" w:rsidR="003B75A0" w:rsidRDefault="003B75A0" w:rsidP="003B75A0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телефонні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будки (1241);</w:t>
            </w:r>
          </w:p>
          <w:p w14:paraId="2946C893" w14:textId="77777777" w:rsidR="003B75A0" w:rsidRDefault="003B75A0" w:rsidP="003B75A0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госпіталі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виправних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в’язниць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збройних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сил (1264);</w:t>
            </w:r>
          </w:p>
          <w:p w14:paraId="1B896E58" w14:textId="77777777" w:rsidR="00A6318F" w:rsidRPr="003B75A0" w:rsidRDefault="003B75A0" w:rsidP="003B75A0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військові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інженерні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>споруди</w:t>
            </w:r>
            <w:proofErr w:type="spellEnd"/>
            <w:r>
              <w:rPr>
                <w:rFonts w:ascii="TimesNewRomanPSMT" w:eastAsia="Calibri" w:hAnsi="TimesNewRomanPSMT" w:cs="TimesNewRomanPSMT"/>
                <w:sz w:val="24"/>
                <w:szCs w:val="24"/>
                <w:lang w:val="ru-RU"/>
              </w:rPr>
              <w:t xml:space="preserve"> (2420).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EFA1" w14:textId="77777777" w:rsidR="00A6318F" w:rsidRPr="00E5313C" w:rsidRDefault="00A6318F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95CD" w14:textId="77777777" w:rsidR="00A6318F" w:rsidRPr="00E5313C" w:rsidRDefault="00A6318F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AE105" w14:textId="77777777" w:rsidR="00A6318F" w:rsidRPr="00E5313C" w:rsidRDefault="00A6318F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75DD9" w14:textId="77777777" w:rsidR="00A6318F" w:rsidRPr="00E5313C" w:rsidRDefault="00A6318F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83049" w14:textId="77777777" w:rsidR="00A6318F" w:rsidRPr="00E5313C" w:rsidRDefault="00A6318F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5448" w14:textId="77777777" w:rsidR="00A6318F" w:rsidRPr="00E5313C" w:rsidRDefault="00A6318F" w:rsidP="00D27593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</w:tbl>
    <w:p w14:paraId="4C806947" w14:textId="77777777" w:rsidR="000E634D" w:rsidRDefault="000E634D" w:rsidP="000E634D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1"/>
          <w:szCs w:val="21"/>
          <w:lang w:val="ru-RU" w:eastAsia="en-US"/>
        </w:rPr>
      </w:pP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vertAlign w:val="superscript"/>
          <w:lang w:val="ru-RU" w:eastAsia="en-US"/>
        </w:rPr>
        <w:t>1</w:t>
      </w: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 У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разі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встановлення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ставок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податку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відмінних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на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територіях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різних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населених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пунктів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адміністративно-територіальної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одиниці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за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кожним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населеним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пунктом ставки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затверджуються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окремими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додатками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7553A58D" w14:textId="77777777" w:rsidR="000E634D" w:rsidRDefault="000E634D" w:rsidP="000E634D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1"/>
          <w:szCs w:val="21"/>
          <w:lang w:val="ru-RU" w:eastAsia="en-US"/>
        </w:rPr>
      </w:pP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vertAlign w:val="superscript"/>
          <w:lang w:val="ru-RU" w:eastAsia="en-US"/>
        </w:rPr>
        <w:t>2</w:t>
      </w: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 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Класифікація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будівель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споруд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код та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найменування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зазначаються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відповідно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до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Національного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класифікатора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будівель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споруд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НК 018-2023,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затвердженого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наказом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Міністества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економіки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України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16.05.2023 року №3573.</w:t>
      </w:r>
    </w:p>
    <w:p w14:paraId="25030D7B" w14:textId="77777777" w:rsidR="000E634D" w:rsidRDefault="000E634D" w:rsidP="000E634D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1"/>
          <w:szCs w:val="21"/>
          <w:lang w:val="ru-RU" w:eastAsia="en-US"/>
        </w:rPr>
      </w:pP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vertAlign w:val="superscript"/>
          <w:lang w:val="ru-RU" w:eastAsia="en-US"/>
        </w:rPr>
        <w:t>3</w:t>
      </w: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 Ставки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податку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встановлюються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з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урахуванням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норм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підпункту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12.3.7 пункту 12.3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статті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12, пункту 30.2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статті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30, пункту 266.2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статті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266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Податкового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кодексу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України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і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зазначаються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десятковим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дробом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з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трьома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(у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разі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потреби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чотирма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)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десятковими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знаками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після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коми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0128F9E2" w14:textId="77777777" w:rsidR="000E634D" w:rsidRDefault="000E634D" w:rsidP="000E634D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1"/>
          <w:szCs w:val="21"/>
          <w:lang w:val="ru-RU" w:eastAsia="en-US"/>
        </w:rPr>
      </w:pP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vertAlign w:val="superscript"/>
          <w:lang w:val="ru-RU" w:eastAsia="en-US"/>
        </w:rPr>
        <w:t>4</w:t>
      </w: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 У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разі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визначення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у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рішенні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про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оподаткування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податком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на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нерухоме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майно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відмінне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земельної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ділянки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зон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адміністративно-територіальної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одиниці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щодо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якої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приймається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рішення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ставки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встановлюються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залежно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зони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. Без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урахування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зони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ставки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зазначаються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у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графі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“1 зона”.</w:t>
      </w:r>
    </w:p>
    <w:p w14:paraId="1C07108C" w14:textId="77777777" w:rsidR="000E634D" w:rsidRDefault="000E634D" w:rsidP="000E634D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1"/>
          <w:szCs w:val="21"/>
          <w:lang w:val="ru-RU" w:eastAsia="en-US"/>
        </w:rPr>
      </w:pP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vertAlign w:val="superscript"/>
          <w:lang w:val="ru-RU" w:eastAsia="en-US"/>
        </w:rPr>
        <w:t>5</w:t>
      </w:r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 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Об’єкти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нерухомості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що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класифікуються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за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цим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підкласом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звільняються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/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можуть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звільнятися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повністю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або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частково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оподаткування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податком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на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нерухоме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майно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відмінне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земельної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ділянки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відповідно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до норм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підпункту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266.2.2 пункту 266.2 та пункту 266.4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статті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266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Податкового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 xml:space="preserve"> кодексу </w:t>
      </w:r>
      <w:proofErr w:type="spellStart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України</w:t>
      </w:r>
      <w:proofErr w:type="spellEnd"/>
      <w:r>
        <w:rPr>
          <w:rFonts w:ascii="Times New Roman" w:hAnsi="Times New Roman"/>
          <w:color w:val="333333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56127C3D" w14:textId="77777777"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350A0A" w14:textId="77777777" w:rsidR="00BA0CB8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селищної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Наталя СКРИЛЬ</w:t>
      </w:r>
    </w:p>
    <w:p w14:paraId="73CEE391" w14:textId="77777777"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FD2BE2" w14:textId="77777777"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8960D5" w14:textId="77777777"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549C27" w14:textId="77777777"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A0CB8" w:rsidRPr="00E5313C" w:rsidSect="00B31567">
          <w:pgSz w:w="16838" w:h="11906" w:orient="landscape"/>
          <w:pgMar w:top="851" w:right="820" w:bottom="709" w:left="1701" w:header="709" w:footer="709" w:gutter="0"/>
          <w:cols w:space="708"/>
          <w:docGrid w:linePitch="360"/>
        </w:sectPr>
      </w:pPr>
    </w:p>
    <w:p w14:paraId="22F756AB" w14:textId="77777777" w:rsidR="00BA0CB8" w:rsidRPr="00AD086C" w:rsidRDefault="00BA0CB8" w:rsidP="00BA0CB8">
      <w:pPr>
        <w:widowControl w:val="0"/>
        <w:ind w:left="5664"/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</w:pPr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lastRenderedPageBreak/>
        <w:t xml:space="preserve">Додаток </w:t>
      </w:r>
      <w:r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  <w:t>2</w:t>
      </w:r>
    </w:p>
    <w:p w14:paraId="05C49114" w14:textId="77777777" w:rsidR="00BA0CB8" w:rsidRPr="006800FC" w:rsidRDefault="00BA0CB8" w:rsidP="00BA0CB8">
      <w:pPr>
        <w:widowControl w:val="0"/>
        <w:ind w:left="4956" w:firstLine="708"/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</w:pPr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t xml:space="preserve">до рішення селищної ради </w:t>
      </w:r>
    </w:p>
    <w:p w14:paraId="60FE4D28" w14:textId="5208A90F" w:rsidR="00BA0CB8" w:rsidRPr="00B04CE9" w:rsidRDefault="00BA0CB8" w:rsidP="00BA0CB8">
      <w:pPr>
        <w:widowControl w:val="0"/>
        <w:ind w:left="5521" w:firstLine="143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9C3F0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від  </w:t>
      </w:r>
      <w:r w:rsidR="009C3F0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22.08</w:t>
      </w:r>
      <w:r w:rsidR="00FC072F" w:rsidRPr="009C3F0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.2024</w:t>
      </w:r>
      <w:r w:rsidRPr="009C3F0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№ </w:t>
      </w:r>
      <w:r w:rsidR="00DA542B" w:rsidRPr="00DA542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4058</w:t>
      </w:r>
      <w:r w:rsidR="004C7971" w:rsidRPr="009C3F0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-64</w:t>
      </w:r>
      <w:r w:rsidRPr="009C3F0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/VIIІ</w:t>
      </w:r>
    </w:p>
    <w:p w14:paraId="16E2EDC5" w14:textId="77777777" w:rsidR="00BA0CB8" w:rsidRDefault="00BA0CB8" w:rsidP="00BA0CB8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CE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1AC86A2C" w14:textId="77777777" w:rsidR="00BA0CB8" w:rsidRPr="00E5313C" w:rsidRDefault="00BA0CB8" w:rsidP="00BA0CB8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13C">
        <w:rPr>
          <w:rFonts w:ascii="Times New Roman" w:eastAsia="Times New Roman" w:hAnsi="Times New Roman" w:cs="Times New Roman"/>
          <w:b/>
          <w:sz w:val="28"/>
          <w:szCs w:val="28"/>
        </w:rPr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E5313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14:paraId="159DD807" w14:textId="77777777" w:rsidR="00BA0CB8" w:rsidRPr="00E5313C" w:rsidRDefault="00BA0CB8" w:rsidP="00BA0CB8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3C">
        <w:rPr>
          <w:rFonts w:ascii="Times New Roman" w:eastAsia="Times New Roman" w:hAnsi="Times New Roman" w:cs="Times New Roman"/>
          <w:sz w:val="28"/>
          <w:szCs w:val="28"/>
        </w:rPr>
        <w:t xml:space="preserve">Пільги встановлюються </w:t>
      </w:r>
      <w:r>
        <w:rPr>
          <w:rFonts w:ascii="Times New Roman" w:eastAsia="Times New Roman" w:hAnsi="Times New Roman" w:cs="Times New Roman"/>
          <w:sz w:val="28"/>
          <w:szCs w:val="28"/>
        </w:rPr>
        <w:t>та вводяться в дію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з 01.01.</w:t>
      </w:r>
      <w:r w:rsidRPr="00E531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1BF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5313C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14:paraId="6375474D" w14:textId="77777777" w:rsidR="00BA0CB8" w:rsidRPr="00E5313C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3C"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Адміністративно-територіальні одиниці або населені пункти, або території територіальних громад, на які поширюється дія рішення ради: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264"/>
        <w:gridCol w:w="4394"/>
        <w:gridCol w:w="2977"/>
      </w:tblGrid>
      <w:tr w:rsidR="00BA0CB8" w:rsidRPr="00EC3EB0" w14:paraId="0FE7CE8D" w14:textId="77777777" w:rsidTr="00202B86">
        <w:trPr>
          <w:trHeight w:val="5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4F1C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області</w:t>
            </w: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9B7F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району</w:t>
            </w: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50F" w14:textId="77777777"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згідно з КОАТУУ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AD0E" w14:textId="77777777"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адміністративно-територіальної одиниці</w:t>
            </w:r>
            <w:r w:rsidRPr="004B1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або населеного пункту, або території територіальної громади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A0CB8" w:rsidRPr="00EC3EB0" w14:paraId="7EC6F123" w14:textId="77777777" w:rsidTr="00202B86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03E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1D21" w14:textId="77777777" w:rsidR="00BA0CB8" w:rsidRPr="0084710D" w:rsidRDefault="00BA0CB8" w:rsidP="00202B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653" w14:textId="77777777" w:rsidR="00BA0CB8" w:rsidRPr="0084710D" w:rsidRDefault="00BA0CB8" w:rsidP="00202B86">
            <w:pPr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12120130010052999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12120130030047967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12120130470041354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12120130180023322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12120130230082924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12120130380091953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UA12120130040043919,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70020222,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90024313,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110089425,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330013387,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440041171,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450057541,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080062675,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130015355,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>210073917,</w:t>
            </w:r>
            <w:r>
              <w:t xml:space="preserve">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UA12120130150057399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UA12120130050033593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UA12120130060025791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UA12120130170013807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UA12120130190059212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UA12120130200074630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UA12120130220087810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UA12120130100073395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UA12120130140033147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UA12120130160096452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UA12120130300066111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UA12120130240018888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lastRenderedPageBreak/>
              <w:t>UA12120130270079419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UA12120130350035569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UA12120130290016511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UA12120130280061074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UA12120130340020310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UA12120130360086750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UA12120130390036087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UA12120130400080254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UA12120130320045128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UA12120130020024188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UA12120130120082154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UA12120130250073538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UA12120130310088930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UA12120130410097692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UA12120130260073524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UA12120130420038151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UA12120130370019491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UA12120130430089576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UA12120130460024250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9819" w14:textId="77777777"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84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Юр’ївська селищна рада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Павлоградського району Дніпропетровської області</w:t>
            </w:r>
          </w:p>
        </w:tc>
      </w:tr>
      <w:tr w:rsidR="00BA0CB8" w:rsidRPr="00EC3EB0" w14:paraId="65F04E21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7DF" w14:textId="77777777" w:rsidR="00BA0CB8" w:rsidRDefault="00BA0CB8" w:rsidP="00202B86">
            <w:pPr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898F1A" w14:textId="77777777" w:rsidR="00BA0CB8" w:rsidRPr="00EC3EB0" w:rsidRDefault="00BA0CB8" w:rsidP="00202B86">
            <w:pPr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платників, категорія/класифікація</w:t>
            </w:r>
            <w:r w:rsidRPr="003E75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129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 пільги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BA0CB8" w:rsidRPr="00EC3EB0" w14:paraId="5195B2FD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8D4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 державної влади, органи місцевого самоврядування, а також організації, створені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власності)/ об'єкти житлової та нежитлової нерухомості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BFC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4879CC3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39FB0571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F0E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житлової та нежитлової нерухомості, які розташовані в зонах відчуження та безумовного (обов'язкового) відселення, визначені законом, в тому числі їх частки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28C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096D3F6C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F0F" w14:textId="77777777" w:rsidR="00BA0CB8" w:rsidRPr="00EC3EB0" w:rsidRDefault="00BA0CB8" w:rsidP="00202B86">
            <w:pPr>
              <w:ind w:right="31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 дитячих будинків сімейного типу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893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72249FB8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AFD" w14:textId="77777777" w:rsidR="00BA0CB8" w:rsidRPr="00EC3EB0" w:rsidRDefault="00BA0CB8" w:rsidP="00202B86">
            <w:pPr>
              <w:ind w:right="-269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гуртожитки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40F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3698DFEE" w14:textId="77777777" w:rsidTr="00202B86">
        <w:trPr>
          <w:trHeight w:val="903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1BF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Фізичні і юридичні особи /житлова нерухомість непридатна для проживання, в тому числі у зв’язку з аварійним станом, визнана такою згідно з рішенням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селищної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F14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680496E6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9E4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діти-сироти, діти, позбавлені батьківського піклування, та особи з їх числа, визнані такими відповідно до закону, діти інваліди, які виховуються одинокими матерями (батьками)/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житлової нерухомості, в тому числі їх частки, але не більше одного такого об'єкта на дитину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DCB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6961FB09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3D0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суб'єкти господарювання малого та середнього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бізнесу, що провадять свою діяльність в малих архітектурних формах та на ринках/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нежитлової нерухомості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882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100%</w:t>
            </w:r>
          </w:p>
        </w:tc>
      </w:tr>
      <w:tr w:rsidR="00BA0CB8" w:rsidRPr="00EC3EB0" w14:paraId="70529014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331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 промисловості, зокрема виробничі корпуси, цехи, складські приміщення промислових підприємств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05B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7F454FBD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41F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 будівлі, споруди сільськогосподарських товаровиробників, призначені для використання безпосередньо у сільськогосподарській діяльності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F9E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76DED0DA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2B8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житлової та нежитлової нерухомості, які перебувають у власності громадських організацій інвалідів та їх підприємств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677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48DC0653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24A" w14:textId="77777777"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Фізичні особи//об'єкти житлової нерухомості, в тому числі їх часток/ База оподаткування об'єкта зменшується: </w:t>
            </w:r>
          </w:p>
          <w:p w14:paraId="479EFDE7" w14:textId="77777777"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а) для квартири/квартир незалежно від їх кількості - на 60 </w:t>
            </w:r>
            <w:proofErr w:type="spellStart"/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</w:t>
            </w:r>
            <w:proofErr w:type="spellEnd"/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метрів; </w:t>
            </w:r>
          </w:p>
          <w:p w14:paraId="397F6BC6" w14:textId="77777777"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б) для житлового будинку/будинків незалежно від їх кількості - на 120 </w:t>
            </w:r>
            <w:proofErr w:type="spellStart"/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</w:t>
            </w:r>
            <w:proofErr w:type="spellEnd"/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метрів; </w:t>
            </w:r>
          </w:p>
          <w:p w14:paraId="68565123" w14:textId="77777777"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в) для різних типів об'єктів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-</w:t>
            </w:r>
            <w:r w:rsidRPr="00EC3E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 180 </w:t>
            </w:r>
            <w:proofErr w:type="spellStart"/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</w:t>
            </w:r>
            <w:proofErr w:type="spellEnd"/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метрів. </w:t>
            </w:r>
          </w:p>
          <w:p w14:paraId="52738D1F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Таке зменшення надається один раз за кожний базовий податковий (звітний) період (рік), якщо площа такого об'єкта не перевищує п'ятикратний розмір неоподаткованої площі, та об'єкт не використовується власниками з метою одержання доходів (здаються в оренду, лізинг, використовуються у підприємницькій діяльності).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D32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6D3F4703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BDB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особи/ об'єкти нежитлової нерухомості: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господарські (присадибні) будівлі - допоміжні (нежитлові) приміщення, до яких належать вбиральні,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греби, навіси, огорожі, сінники, та ін.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1E5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14:paraId="7E6BFC0C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2B7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особи: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інваліди першої і другої групи;  фізичні особи, які виховують трьох і більше дітей віком до 18 років; пенсіонери (за віком);  ветерани війни та особи, на яких поширюється дія Закону України "Про статус ветеранів війни, гарантії їх соціального захисту"; фізичні особи, визнані законом особами, які постраждали внаслідок Чорнобильської катастрофи/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об'єкти житлової та  об'єкти  нежитлової нерухомості- господарські (присадибних) будівлі до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яких належать: сараї, хліви, гаражі, літні кухні, майстерні, котельні, бойлерні, якщо об’єкт не використовується власниками з метою одержання доходів (здаються в оренду, лізинг, використовуються у підприємницькій діяльності).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D70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100%</w:t>
            </w:r>
          </w:p>
        </w:tc>
      </w:tr>
      <w:tr w:rsidR="00BA0CB8" w:rsidRPr="00EC3EB0" w14:paraId="6628AE86" w14:textId="77777777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AD0" w14:textId="77777777"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Юридичні особи - релігійні організації України, статути (положення ) яких зареєстровані у встановленому законом порядку, та використовуються для забезпечення діяльності, передбаченої такими статутами ( положеннями)/ об’єкти житлової та/або нежитлової нерухомості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A2F" w14:textId="77777777"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</w:tbl>
    <w:p w14:paraId="41BC4663" w14:textId="77777777" w:rsidR="00BA0CB8" w:rsidRPr="003E756E" w:rsidRDefault="00BA0CB8" w:rsidP="00BA0CB8">
      <w:pPr>
        <w:spacing w:before="120"/>
        <w:ind w:firstLine="567"/>
        <w:jc w:val="both"/>
        <w:rPr>
          <w:rFonts w:eastAsia="Times New Roman" w:cs="Times New Roman"/>
          <w:color w:val="FF0000"/>
          <w:sz w:val="28"/>
          <w:szCs w:val="28"/>
        </w:rPr>
      </w:pPr>
      <w:r w:rsidRPr="003E756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3E756E">
        <w:rPr>
          <w:rFonts w:ascii="Times New Roman" w:eastAsia="Times New Roman" w:hAnsi="Times New Roman" w:cs="Times New Roman"/>
          <w:sz w:val="28"/>
          <w:szCs w:val="28"/>
        </w:rPr>
        <w:t>Пільги визначаються з урахуванням норм підпункту 12.3.7 пункту 12.3 статті</w:t>
      </w:r>
      <w:r w:rsidRPr="003E75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756E">
        <w:rPr>
          <w:rFonts w:ascii="Times New Roman" w:eastAsia="Times New Roman" w:hAnsi="Times New Roman" w:cs="Times New Roman"/>
          <w:sz w:val="28"/>
          <w:szCs w:val="28"/>
        </w:rPr>
        <w:t>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</w:t>
      </w:r>
      <w:r w:rsidRPr="003E756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3E756E">
        <w:rPr>
          <w:rFonts w:eastAsia="Times New Roman" w:cs="Times New Roman"/>
          <w:color w:val="FF0000"/>
          <w:sz w:val="28"/>
          <w:szCs w:val="28"/>
        </w:rPr>
        <w:t xml:space="preserve">    </w:t>
      </w:r>
    </w:p>
    <w:p w14:paraId="6EE51988" w14:textId="77777777" w:rsidR="00BA0CB8" w:rsidRPr="003E756E" w:rsidRDefault="00BA0CB8" w:rsidP="00BA0CB8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3E7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14:paraId="661160E1" w14:textId="77777777" w:rsidR="00BA0CB8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BE75EC" w14:textId="77777777" w:rsidR="00BA0CB8" w:rsidRPr="003E756E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BEC4EF" w14:textId="77777777" w:rsidR="00BA0CB8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ради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Наталя СКРИЛЬ</w:t>
      </w:r>
    </w:p>
    <w:p w14:paraId="3D95FBBC" w14:textId="77777777" w:rsidR="00BA0CB8" w:rsidRPr="005A3C46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E73F54" w14:textId="77777777" w:rsidR="00BA0CB8" w:rsidRPr="00CE4AE4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753FCC" w14:textId="77777777"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DEC1AC0" w14:textId="77777777"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5CADE31" w14:textId="77777777"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2BAC3BF" w14:textId="77777777"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1F4528D" w14:textId="77777777"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50FAEBB" w14:textId="77777777"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5AF2F06" w14:textId="77777777" w:rsidR="00BA0CB8" w:rsidRP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bookmarkEnd w:id="0"/>
    <w:p w14:paraId="4CABD305" w14:textId="77777777" w:rsidR="00BA0CB8" w:rsidRP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BA0CB8" w:rsidRPr="00BA0CB8" w:rsidSect="00BA0C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7B261" w14:textId="77777777" w:rsidR="00A2695F" w:rsidRDefault="00A2695F" w:rsidP="00527E70">
      <w:r>
        <w:separator/>
      </w:r>
    </w:p>
  </w:endnote>
  <w:endnote w:type="continuationSeparator" w:id="0">
    <w:p w14:paraId="5FE2A5ED" w14:textId="77777777" w:rsidR="00A2695F" w:rsidRDefault="00A2695F" w:rsidP="0052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7888F" w14:textId="77777777" w:rsidR="00A2695F" w:rsidRDefault="00A2695F" w:rsidP="00527E70">
      <w:r>
        <w:separator/>
      </w:r>
    </w:p>
  </w:footnote>
  <w:footnote w:type="continuationSeparator" w:id="0">
    <w:p w14:paraId="318E6DE1" w14:textId="77777777" w:rsidR="00A2695F" w:rsidRDefault="00A2695F" w:rsidP="0052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030"/>
    <w:multiLevelType w:val="hybridMultilevel"/>
    <w:tmpl w:val="014277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F0307"/>
    <w:multiLevelType w:val="hybridMultilevel"/>
    <w:tmpl w:val="9A14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C7E73"/>
    <w:multiLevelType w:val="hybridMultilevel"/>
    <w:tmpl w:val="9508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C436F"/>
    <w:multiLevelType w:val="hybridMultilevel"/>
    <w:tmpl w:val="A728471E"/>
    <w:lvl w:ilvl="0" w:tplc="6334391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53E03B5"/>
    <w:multiLevelType w:val="hybridMultilevel"/>
    <w:tmpl w:val="16E2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871A7"/>
    <w:multiLevelType w:val="hybridMultilevel"/>
    <w:tmpl w:val="451A49FA"/>
    <w:lvl w:ilvl="0" w:tplc="EFB8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ABB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62CD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E40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BA38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5CEF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0C2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9AAA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7278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E591202"/>
    <w:multiLevelType w:val="hybridMultilevel"/>
    <w:tmpl w:val="F84AB846"/>
    <w:lvl w:ilvl="0" w:tplc="EF90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244BF"/>
    <w:multiLevelType w:val="hybridMultilevel"/>
    <w:tmpl w:val="000E8EC4"/>
    <w:lvl w:ilvl="0" w:tplc="E50C8D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8D"/>
    <w:multiLevelType w:val="hybridMultilevel"/>
    <w:tmpl w:val="8F9269A8"/>
    <w:lvl w:ilvl="0" w:tplc="EF90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20"/>
    <w:rsid w:val="00005F78"/>
    <w:rsid w:val="0001507A"/>
    <w:rsid w:val="000270DD"/>
    <w:rsid w:val="00034392"/>
    <w:rsid w:val="000374AA"/>
    <w:rsid w:val="00042B9A"/>
    <w:rsid w:val="00051F6A"/>
    <w:rsid w:val="00053FFD"/>
    <w:rsid w:val="00056320"/>
    <w:rsid w:val="00072FFC"/>
    <w:rsid w:val="000820E6"/>
    <w:rsid w:val="000A1EC8"/>
    <w:rsid w:val="000B29F7"/>
    <w:rsid w:val="000B7198"/>
    <w:rsid w:val="000D53F0"/>
    <w:rsid w:val="000E5447"/>
    <w:rsid w:val="000E634D"/>
    <w:rsid w:val="001060EE"/>
    <w:rsid w:val="00120E44"/>
    <w:rsid w:val="00126010"/>
    <w:rsid w:val="001555F7"/>
    <w:rsid w:val="00191CC9"/>
    <w:rsid w:val="001935A6"/>
    <w:rsid w:val="001B1C75"/>
    <w:rsid w:val="001F3BD5"/>
    <w:rsid w:val="00202B86"/>
    <w:rsid w:val="00212FBE"/>
    <w:rsid w:val="002159CD"/>
    <w:rsid w:val="00222EFD"/>
    <w:rsid w:val="00223EA5"/>
    <w:rsid w:val="00230A8B"/>
    <w:rsid w:val="00240C61"/>
    <w:rsid w:val="0024503C"/>
    <w:rsid w:val="002457D1"/>
    <w:rsid w:val="00247A97"/>
    <w:rsid w:val="00250D8E"/>
    <w:rsid w:val="002526E9"/>
    <w:rsid w:val="00256540"/>
    <w:rsid w:val="002747FA"/>
    <w:rsid w:val="00290B76"/>
    <w:rsid w:val="002B3F8C"/>
    <w:rsid w:val="002B629B"/>
    <w:rsid w:val="002C205F"/>
    <w:rsid w:val="002C71F5"/>
    <w:rsid w:val="00300AC6"/>
    <w:rsid w:val="00313E1D"/>
    <w:rsid w:val="003149E0"/>
    <w:rsid w:val="003343B7"/>
    <w:rsid w:val="00357B3B"/>
    <w:rsid w:val="0037222E"/>
    <w:rsid w:val="003B3409"/>
    <w:rsid w:val="003B75A0"/>
    <w:rsid w:val="003C1890"/>
    <w:rsid w:val="003C50A7"/>
    <w:rsid w:val="003D232C"/>
    <w:rsid w:val="003D42B2"/>
    <w:rsid w:val="003E1BFD"/>
    <w:rsid w:val="003E756E"/>
    <w:rsid w:val="003F7A1C"/>
    <w:rsid w:val="00404563"/>
    <w:rsid w:val="004073A6"/>
    <w:rsid w:val="004168A0"/>
    <w:rsid w:val="004407CB"/>
    <w:rsid w:val="00440EB0"/>
    <w:rsid w:val="00442407"/>
    <w:rsid w:val="0045498C"/>
    <w:rsid w:val="00463581"/>
    <w:rsid w:val="00491039"/>
    <w:rsid w:val="004B1C19"/>
    <w:rsid w:val="004C2F4A"/>
    <w:rsid w:val="004C7971"/>
    <w:rsid w:val="004D3181"/>
    <w:rsid w:val="004D3955"/>
    <w:rsid w:val="004D7B8C"/>
    <w:rsid w:val="004E3243"/>
    <w:rsid w:val="004E7A3E"/>
    <w:rsid w:val="005057F9"/>
    <w:rsid w:val="00525FD8"/>
    <w:rsid w:val="00527E70"/>
    <w:rsid w:val="0053523D"/>
    <w:rsid w:val="00540603"/>
    <w:rsid w:val="005460E0"/>
    <w:rsid w:val="00547BF1"/>
    <w:rsid w:val="005508F6"/>
    <w:rsid w:val="00557A46"/>
    <w:rsid w:val="00574D5A"/>
    <w:rsid w:val="00584854"/>
    <w:rsid w:val="005A1538"/>
    <w:rsid w:val="005A6C9F"/>
    <w:rsid w:val="005B4CF3"/>
    <w:rsid w:val="005E016B"/>
    <w:rsid w:val="005E0FF8"/>
    <w:rsid w:val="00625314"/>
    <w:rsid w:val="00652D10"/>
    <w:rsid w:val="006535EB"/>
    <w:rsid w:val="00662B7D"/>
    <w:rsid w:val="00665AA5"/>
    <w:rsid w:val="0066667D"/>
    <w:rsid w:val="00671E82"/>
    <w:rsid w:val="006764CF"/>
    <w:rsid w:val="006A7672"/>
    <w:rsid w:val="006B5EE9"/>
    <w:rsid w:val="006B7755"/>
    <w:rsid w:val="006D1281"/>
    <w:rsid w:val="006D65F4"/>
    <w:rsid w:val="006E6941"/>
    <w:rsid w:val="006F46EF"/>
    <w:rsid w:val="006F615F"/>
    <w:rsid w:val="007026AF"/>
    <w:rsid w:val="007322F2"/>
    <w:rsid w:val="00732EB2"/>
    <w:rsid w:val="0075537C"/>
    <w:rsid w:val="007558E0"/>
    <w:rsid w:val="00761878"/>
    <w:rsid w:val="007757DD"/>
    <w:rsid w:val="0078238D"/>
    <w:rsid w:val="007A0353"/>
    <w:rsid w:val="007A375F"/>
    <w:rsid w:val="007B08FC"/>
    <w:rsid w:val="007D55A3"/>
    <w:rsid w:val="00824392"/>
    <w:rsid w:val="00834104"/>
    <w:rsid w:val="00841598"/>
    <w:rsid w:val="008460DC"/>
    <w:rsid w:val="0084710D"/>
    <w:rsid w:val="008632CD"/>
    <w:rsid w:val="00874064"/>
    <w:rsid w:val="008A2025"/>
    <w:rsid w:val="008A588B"/>
    <w:rsid w:val="008B44FC"/>
    <w:rsid w:val="008D547F"/>
    <w:rsid w:val="008F20B2"/>
    <w:rsid w:val="0096331F"/>
    <w:rsid w:val="009703C8"/>
    <w:rsid w:val="0098166D"/>
    <w:rsid w:val="00994A8A"/>
    <w:rsid w:val="009A033F"/>
    <w:rsid w:val="009B5CB8"/>
    <w:rsid w:val="009B694F"/>
    <w:rsid w:val="009C3F09"/>
    <w:rsid w:val="009E28CE"/>
    <w:rsid w:val="009F47B3"/>
    <w:rsid w:val="00A03722"/>
    <w:rsid w:val="00A2695F"/>
    <w:rsid w:val="00A37725"/>
    <w:rsid w:val="00A40C49"/>
    <w:rsid w:val="00A41A81"/>
    <w:rsid w:val="00A5107A"/>
    <w:rsid w:val="00A62E95"/>
    <w:rsid w:val="00A6318F"/>
    <w:rsid w:val="00A6678C"/>
    <w:rsid w:val="00A74DB8"/>
    <w:rsid w:val="00AA753E"/>
    <w:rsid w:val="00AF018B"/>
    <w:rsid w:val="00AF1328"/>
    <w:rsid w:val="00AF597E"/>
    <w:rsid w:val="00B04CE9"/>
    <w:rsid w:val="00B12D72"/>
    <w:rsid w:val="00B16299"/>
    <w:rsid w:val="00B30DF4"/>
    <w:rsid w:val="00B31567"/>
    <w:rsid w:val="00B32DC7"/>
    <w:rsid w:val="00B36487"/>
    <w:rsid w:val="00B40B36"/>
    <w:rsid w:val="00B43E17"/>
    <w:rsid w:val="00B46DF8"/>
    <w:rsid w:val="00B479E4"/>
    <w:rsid w:val="00B504D6"/>
    <w:rsid w:val="00B50A39"/>
    <w:rsid w:val="00B640AD"/>
    <w:rsid w:val="00B64AF6"/>
    <w:rsid w:val="00B96576"/>
    <w:rsid w:val="00BA0CB8"/>
    <w:rsid w:val="00BA258E"/>
    <w:rsid w:val="00BC38E2"/>
    <w:rsid w:val="00BD384F"/>
    <w:rsid w:val="00BF0857"/>
    <w:rsid w:val="00BF7A22"/>
    <w:rsid w:val="00C120B6"/>
    <w:rsid w:val="00C244F3"/>
    <w:rsid w:val="00C3047C"/>
    <w:rsid w:val="00C362E8"/>
    <w:rsid w:val="00C40F84"/>
    <w:rsid w:val="00C4221E"/>
    <w:rsid w:val="00C477E3"/>
    <w:rsid w:val="00C47F62"/>
    <w:rsid w:val="00C51017"/>
    <w:rsid w:val="00C66D50"/>
    <w:rsid w:val="00C75E34"/>
    <w:rsid w:val="00C8139A"/>
    <w:rsid w:val="00C849E7"/>
    <w:rsid w:val="00C8720A"/>
    <w:rsid w:val="00C90AFC"/>
    <w:rsid w:val="00CA2AFA"/>
    <w:rsid w:val="00CB09AC"/>
    <w:rsid w:val="00CC69EA"/>
    <w:rsid w:val="00CE3271"/>
    <w:rsid w:val="00CE40FB"/>
    <w:rsid w:val="00CE4AE4"/>
    <w:rsid w:val="00CF72A0"/>
    <w:rsid w:val="00D07DB6"/>
    <w:rsid w:val="00D1238C"/>
    <w:rsid w:val="00D27593"/>
    <w:rsid w:val="00D35CD2"/>
    <w:rsid w:val="00D46D3A"/>
    <w:rsid w:val="00D47E2B"/>
    <w:rsid w:val="00D62DF6"/>
    <w:rsid w:val="00D8202F"/>
    <w:rsid w:val="00D83E65"/>
    <w:rsid w:val="00D953C6"/>
    <w:rsid w:val="00D97965"/>
    <w:rsid w:val="00DA3C40"/>
    <w:rsid w:val="00DA46AB"/>
    <w:rsid w:val="00DA542B"/>
    <w:rsid w:val="00DD323C"/>
    <w:rsid w:val="00DE6411"/>
    <w:rsid w:val="00E1039B"/>
    <w:rsid w:val="00E1727B"/>
    <w:rsid w:val="00E252BC"/>
    <w:rsid w:val="00E5313C"/>
    <w:rsid w:val="00E640CC"/>
    <w:rsid w:val="00E73AA9"/>
    <w:rsid w:val="00E916D7"/>
    <w:rsid w:val="00EA1962"/>
    <w:rsid w:val="00EA443D"/>
    <w:rsid w:val="00EC2957"/>
    <w:rsid w:val="00EC3EB0"/>
    <w:rsid w:val="00EC6AD5"/>
    <w:rsid w:val="00F32929"/>
    <w:rsid w:val="00F34E28"/>
    <w:rsid w:val="00F55E4D"/>
    <w:rsid w:val="00F70221"/>
    <w:rsid w:val="00F708F1"/>
    <w:rsid w:val="00F71E80"/>
    <w:rsid w:val="00F822A8"/>
    <w:rsid w:val="00F8239F"/>
    <w:rsid w:val="00F901DD"/>
    <w:rsid w:val="00FA6B51"/>
    <w:rsid w:val="00FB0F3D"/>
    <w:rsid w:val="00FB7521"/>
    <w:rsid w:val="00FC072F"/>
    <w:rsid w:val="00FC1B64"/>
    <w:rsid w:val="00FD1586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EF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05632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320"/>
    <w:rPr>
      <w:color w:val="800080" w:themeColor="followedHyperlink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nhideWhenUsed/>
    <w:qFormat/>
    <w:rsid w:val="0005632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056320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056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ормальний текст Знак"/>
    <w:link w:val="ad"/>
    <w:locked/>
    <w:rsid w:val="0005632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d">
    <w:name w:val="Нормальний текст"/>
    <w:basedOn w:val="a"/>
    <w:link w:val="ac"/>
    <w:rsid w:val="00056320"/>
    <w:pPr>
      <w:spacing w:before="120"/>
      <w:ind w:firstLine="567"/>
    </w:pPr>
    <w:rPr>
      <w:rFonts w:eastAsia="Times New Roman" w:cs="Times New Roman"/>
    </w:rPr>
  </w:style>
  <w:style w:type="paragraph" w:customStyle="1" w:styleId="rvps2">
    <w:name w:val="rvps2"/>
    <w:basedOn w:val="a"/>
    <w:rsid w:val="0005632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ae">
    <w:name w:val="Назва документа"/>
    <w:basedOn w:val="a"/>
    <w:next w:val="ad"/>
    <w:rsid w:val="00056320"/>
    <w:pPr>
      <w:keepNext/>
      <w:keepLines/>
      <w:spacing w:before="240" w:after="240"/>
      <w:jc w:val="center"/>
    </w:pPr>
    <w:rPr>
      <w:rFonts w:eastAsia="Times New Roman" w:cs="Times New Roman"/>
      <w:b/>
    </w:rPr>
  </w:style>
  <w:style w:type="paragraph" w:customStyle="1" w:styleId="ShapkaDocumentu">
    <w:name w:val="Shapka Documentu"/>
    <w:basedOn w:val="a"/>
    <w:rsid w:val="00056320"/>
    <w:pPr>
      <w:keepNext/>
      <w:keepLines/>
      <w:spacing w:after="240"/>
      <w:ind w:left="3969"/>
      <w:jc w:val="center"/>
    </w:pPr>
    <w:rPr>
      <w:rFonts w:eastAsia="Times New Roman" w:cs="Times New Roman"/>
    </w:rPr>
  </w:style>
  <w:style w:type="paragraph" w:customStyle="1" w:styleId="rvps6">
    <w:name w:val="rvps6"/>
    <w:basedOn w:val="a"/>
    <w:uiPriority w:val="99"/>
    <w:rsid w:val="00056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6"/>
    <w:uiPriority w:val="99"/>
    <w:unhideWhenUsed/>
    <w:rsid w:val="0005632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Верхний колонтитул Знак1"/>
    <w:basedOn w:val="a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rvts23">
    <w:name w:val="rvts23"/>
    <w:basedOn w:val="a0"/>
    <w:rsid w:val="00056320"/>
  </w:style>
  <w:style w:type="paragraph" w:styleId="a9">
    <w:name w:val="Body Text"/>
    <w:basedOn w:val="a"/>
    <w:link w:val="a8"/>
    <w:semiHidden/>
    <w:unhideWhenUsed/>
    <w:rsid w:val="00056320"/>
    <w:pPr>
      <w:spacing w:after="120"/>
    </w:pPr>
    <w:rPr>
      <w:rFonts w:ascii="Times New Roman CYR" w:eastAsia="Times New Roman" w:hAnsi="Times New Roman CYR" w:cs="Times New Roman"/>
      <w:b/>
      <w:sz w:val="24"/>
    </w:rPr>
  </w:style>
  <w:style w:type="character" w:customStyle="1" w:styleId="13">
    <w:name w:val="Основной текст Знак1"/>
    <w:basedOn w:val="a0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056320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056320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a"/>
    <w:uiPriority w:val="99"/>
    <w:semiHidden/>
    <w:unhideWhenUsed/>
    <w:rsid w:val="000563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4">
    <w:name w:val="Текст выноски Знак1"/>
    <w:basedOn w:val="a0"/>
    <w:uiPriority w:val="99"/>
    <w:semiHidden/>
    <w:rsid w:val="00056320"/>
    <w:rPr>
      <w:rFonts w:ascii="Tahoma" w:hAnsi="Tahoma" w:cs="Tahoma"/>
      <w:sz w:val="16"/>
      <w:szCs w:val="16"/>
      <w:lang w:val="uk-UA" w:eastAsia="ru-RU"/>
    </w:rPr>
  </w:style>
  <w:style w:type="table" w:styleId="af">
    <w:name w:val="Table Grid"/>
    <w:basedOn w:val="a1"/>
    <w:uiPriority w:val="59"/>
    <w:rsid w:val="00056320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056320"/>
  </w:style>
  <w:style w:type="paragraph" w:styleId="af0">
    <w:name w:val="Body Text Indent"/>
    <w:basedOn w:val="a"/>
    <w:link w:val="af1"/>
    <w:uiPriority w:val="99"/>
    <w:semiHidden/>
    <w:unhideWhenUsed/>
    <w:rsid w:val="000563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paragraph" w:styleId="af2">
    <w:name w:val="No Spacing"/>
    <w:uiPriority w:val="99"/>
    <w:qFormat/>
    <w:rsid w:val="00056320"/>
    <w:pPr>
      <w:spacing w:after="0" w:line="240" w:lineRule="auto"/>
    </w:pPr>
    <w:rPr>
      <w:rFonts w:ascii="Calibri" w:eastAsia="Calibri" w:hAnsi="Calibri" w:cs="Arial"/>
    </w:rPr>
  </w:style>
  <w:style w:type="paragraph" w:styleId="af3">
    <w:name w:val="List Paragraph"/>
    <w:basedOn w:val="a"/>
    <w:uiPriority w:val="99"/>
    <w:qFormat/>
    <w:rsid w:val="0005632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056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Стиль2"/>
    <w:basedOn w:val="af4"/>
    <w:uiPriority w:val="99"/>
    <w:rsid w:val="00056320"/>
    <w:rPr>
      <w:rFonts w:ascii="Times New Roman" w:hAnsi="Times New Roman" w:cs="Times New Roman"/>
    </w:rPr>
  </w:style>
  <w:style w:type="character" w:styleId="af5">
    <w:name w:val="Strong"/>
    <w:basedOn w:val="a0"/>
    <w:qFormat/>
    <w:rsid w:val="00056320"/>
    <w:rPr>
      <w:rFonts w:cs="Times New Roman"/>
      <w:b/>
      <w:bCs/>
    </w:rPr>
  </w:style>
  <w:style w:type="character" w:styleId="af4">
    <w:name w:val="line number"/>
    <w:basedOn w:val="a0"/>
    <w:uiPriority w:val="99"/>
    <w:semiHidden/>
    <w:unhideWhenUsed/>
    <w:rsid w:val="00056320"/>
  </w:style>
  <w:style w:type="paragraph" w:styleId="af6">
    <w:name w:val="Title"/>
    <w:basedOn w:val="a"/>
    <w:next w:val="a"/>
    <w:link w:val="af7"/>
    <w:uiPriority w:val="99"/>
    <w:qFormat/>
    <w:rsid w:val="000A1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0A1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7">
    <w:name w:val="rvps7"/>
    <w:basedOn w:val="a"/>
    <w:rsid w:val="008243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824392"/>
  </w:style>
  <w:style w:type="character" w:customStyle="1" w:styleId="rvts46">
    <w:name w:val="rvts46"/>
    <w:basedOn w:val="a0"/>
    <w:rsid w:val="00824392"/>
  </w:style>
  <w:style w:type="paragraph" w:customStyle="1" w:styleId="16">
    <w:name w:val="Название1"/>
    <w:basedOn w:val="a"/>
    <w:rsid w:val="008F20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8">
    <w:name w:val="footer"/>
    <w:basedOn w:val="a"/>
    <w:link w:val="af9"/>
    <w:uiPriority w:val="99"/>
    <w:unhideWhenUsed/>
    <w:rsid w:val="00527E70"/>
    <w:pPr>
      <w:tabs>
        <w:tab w:val="center" w:pos="4844"/>
        <w:tab w:val="right" w:pos="968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27E70"/>
    <w:rPr>
      <w:rFonts w:ascii="Antiqua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05632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320"/>
    <w:rPr>
      <w:color w:val="800080" w:themeColor="followedHyperlink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nhideWhenUsed/>
    <w:qFormat/>
    <w:rsid w:val="0005632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056320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056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ормальний текст Знак"/>
    <w:link w:val="ad"/>
    <w:locked/>
    <w:rsid w:val="0005632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d">
    <w:name w:val="Нормальний текст"/>
    <w:basedOn w:val="a"/>
    <w:link w:val="ac"/>
    <w:rsid w:val="00056320"/>
    <w:pPr>
      <w:spacing w:before="120"/>
      <w:ind w:firstLine="567"/>
    </w:pPr>
    <w:rPr>
      <w:rFonts w:eastAsia="Times New Roman" w:cs="Times New Roman"/>
    </w:rPr>
  </w:style>
  <w:style w:type="paragraph" w:customStyle="1" w:styleId="rvps2">
    <w:name w:val="rvps2"/>
    <w:basedOn w:val="a"/>
    <w:rsid w:val="0005632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ae">
    <w:name w:val="Назва документа"/>
    <w:basedOn w:val="a"/>
    <w:next w:val="ad"/>
    <w:rsid w:val="00056320"/>
    <w:pPr>
      <w:keepNext/>
      <w:keepLines/>
      <w:spacing w:before="240" w:after="240"/>
      <w:jc w:val="center"/>
    </w:pPr>
    <w:rPr>
      <w:rFonts w:eastAsia="Times New Roman" w:cs="Times New Roman"/>
      <w:b/>
    </w:rPr>
  </w:style>
  <w:style w:type="paragraph" w:customStyle="1" w:styleId="ShapkaDocumentu">
    <w:name w:val="Shapka Documentu"/>
    <w:basedOn w:val="a"/>
    <w:rsid w:val="00056320"/>
    <w:pPr>
      <w:keepNext/>
      <w:keepLines/>
      <w:spacing w:after="240"/>
      <w:ind w:left="3969"/>
      <w:jc w:val="center"/>
    </w:pPr>
    <w:rPr>
      <w:rFonts w:eastAsia="Times New Roman" w:cs="Times New Roman"/>
    </w:rPr>
  </w:style>
  <w:style w:type="paragraph" w:customStyle="1" w:styleId="rvps6">
    <w:name w:val="rvps6"/>
    <w:basedOn w:val="a"/>
    <w:uiPriority w:val="99"/>
    <w:rsid w:val="00056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6"/>
    <w:uiPriority w:val="99"/>
    <w:unhideWhenUsed/>
    <w:rsid w:val="0005632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Верхний колонтитул Знак1"/>
    <w:basedOn w:val="a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rvts23">
    <w:name w:val="rvts23"/>
    <w:basedOn w:val="a0"/>
    <w:rsid w:val="00056320"/>
  </w:style>
  <w:style w:type="paragraph" w:styleId="a9">
    <w:name w:val="Body Text"/>
    <w:basedOn w:val="a"/>
    <w:link w:val="a8"/>
    <w:semiHidden/>
    <w:unhideWhenUsed/>
    <w:rsid w:val="00056320"/>
    <w:pPr>
      <w:spacing w:after="120"/>
    </w:pPr>
    <w:rPr>
      <w:rFonts w:ascii="Times New Roman CYR" w:eastAsia="Times New Roman" w:hAnsi="Times New Roman CYR" w:cs="Times New Roman"/>
      <w:b/>
      <w:sz w:val="24"/>
    </w:rPr>
  </w:style>
  <w:style w:type="character" w:customStyle="1" w:styleId="13">
    <w:name w:val="Основной текст Знак1"/>
    <w:basedOn w:val="a0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056320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056320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a"/>
    <w:uiPriority w:val="99"/>
    <w:semiHidden/>
    <w:unhideWhenUsed/>
    <w:rsid w:val="000563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4">
    <w:name w:val="Текст выноски Знак1"/>
    <w:basedOn w:val="a0"/>
    <w:uiPriority w:val="99"/>
    <w:semiHidden/>
    <w:rsid w:val="00056320"/>
    <w:rPr>
      <w:rFonts w:ascii="Tahoma" w:hAnsi="Tahoma" w:cs="Tahoma"/>
      <w:sz w:val="16"/>
      <w:szCs w:val="16"/>
      <w:lang w:val="uk-UA" w:eastAsia="ru-RU"/>
    </w:rPr>
  </w:style>
  <w:style w:type="table" w:styleId="af">
    <w:name w:val="Table Grid"/>
    <w:basedOn w:val="a1"/>
    <w:uiPriority w:val="59"/>
    <w:rsid w:val="00056320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056320"/>
  </w:style>
  <w:style w:type="paragraph" w:styleId="af0">
    <w:name w:val="Body Text Indent"/>
    <w:basedOn w:val="a"/>
    <w:link w:val="af1"/>
    <w:uiPriority w:val="99"/>
    <w:semiHidden/>
    <w:unhideWhenUsed/>
    <w:rsid w:val="000563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paragraph" w:styleId="af2">
    <w:name w:val="No Spacing"/>
    <w:uiPriority w:val="99"/>
    <w:qFormat/>
    <w:rsid w:val="00056320"/>
    <w:pPr>
      <w:spacing w:after="0" w:line="240" w:lineRule="auto"/>
    </w:pPr>
    <w:rPr>
      <w:rFonts w:ascii="Calibri" w:eastAsia="Calibri" w:hAnsi="Calibri" w:cs="Arial"/>
    </w:rPr>
  </w:style>
  <w:style w:type="paragraph" w:styleId="af3">
    <w:name w:val="List Paragraph"/>
    <w:basedOn w:val="a"/>
    <w:uiPriority w:val="99"/>
    <w:qFormat/>
    <w:rsid w:val="0005632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056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Стиль2"/>
    <w:basedOn w:val="af4"/>
    <w:uiPriority w:val="99"/>
    <w:rsid w:val="00056320"/>
    <w:rPr>
      <w:rFonts w:ascii="Times New Roman" w:hAnsi="Times New Roman" w:cs="Times New Roman"/>
    </w:rPr>
  </w:style>
  <w:style w:type="character" w:styleId="af5">
    <w:name w:val="Strong"/>
    <w:basedOn w:val="a0"/>
    <w:qFormat/>
    <w:rsid w:val="00056320"/>
    <w:rPr>
      <w:rFonts w:cs="Times New Roman"/>
      <w:b/>
      <w:bCs/>
    </w:rPr>
  </w:style>
  <w:style w:type="character" w:styleId="af4">
    <w:name w:val="line number"/>
    <w:basedOn w:val="a0"/>
    <w:uiPriority w:val="99"/>
    <w:semiHidden/>
    <w:unhideWhenUsed/>
    <w:rsid w:val="00056320"/>
  </w:style>
  <w:style w:type="paragraph" w:styleId="af6">
    <w:name w:val="Title"/>
    <w:basedOn w:val="a"/>
    <w:next w:val="a"/>
    <w:link w:val="af7"/>
    <w:uiPriority w:val="99"/>
    <w:qFormat/>
    <w:rsid w:val="000A1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0A1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7">
    <w:name w:val="rvps7"/>
    <w:basedOn w:val="a"/>
    <w:rsid w:val="008243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824392"/>
  </w:style>
  <w:style w:type="character" w:customStyle="1" w:styleId="rvts46">
    <w:name w:val="rvts46"/>
    <w:basedOn w:val="a0"/>
    <w:rsid w:val="00824392"/>
  </w:style>
  <w:style w:type="paragraph" w:customStyle="1" w:styleId="16">
    <w:name w:val="Название1"/>
    <w:basedOn w:val="a"/>
    <w:rsid w:val="008F20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8">
    <w:name w:val="footer"/>
    <w:basedOn w:val="a"/>
    <w:link w:val="af9"/>
    <w:uiPriority w:val="99"/>
    <w:unhideWhenUsed/>
    <w:rsid w:val="00527E70"/>
    <w:pPr>
      <w:tabs>
        <w:tab w:val="center" w:pos="4844"/>
        <w:tab w:val="right" w:pos="968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27E70"/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24B7-D8B3-45FC-9C5F-A7D4E41D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7</cp:revision>
  <cp:lastPrinted>2019-05-15T08:17:00Z</cp:lastPrinted>
  <dcterms:created xsi:type="dcterms:W3CDTF">2024-08-20T06:35:00Z</dcterms:created>
  <dcterms:modified xsi:type="dcterms:W3CDTF">2024-08-23T12:45:00Z</dcterms:modified>
</cp:coreProperties>
</file>